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4B693" w14:textId="77777777" w:rsidR="004B12C0" w:rsidRDefault="004B12C0" w:rsidP="004B12C0">
      <w:pPr>
        <w:jc w:val="center"/>
        <w:rPr>
          <w:rFonts w:ascii="Arial" w:hAnsi="Arial" w:cs="Arial"/>
          <w:b/>
          <w:bCs/>
        </w:rPr>
      </w:pPr>
    </w:p>
    <w:p w14:paraId="56BC3DA6" w14:textId="77777777" w:rsidR="004B12C0" w:rsidRPr="004B12C0" w:rsidRDefault="004B12C0" w:rsidP="004B12C0">
      <w:pPr>
        <w:jc w:val="center"/>
        <w:rPr>
          <w:rFonts w:ascii="Arial" w:hAnsi="Arial" w:cs="Arial"/>
          <w:b/>
          <w:bCs/>
        </w:rPr>
      </w:pPr>
    </w:p>
    <w:p w14:paraId="08543E53" w14:textId="0E95FDC9" w:rsidR="002268ED" w:rsidRPr="001621B3" w:rsidRDefault="004B12C0" w:rsidP="001621B3">
      <w:pPr>
        <w:spacing w:line="480" w:lineRule="auto"/>
        <w:jc w:val="center"/>
        <w:rPr>
          <w:rFonts w:ascii="Arial" w:hAnsi="Arial" w:cs="Arial"/>
          <w:b/>
          <w:bCs/>
          <w:sz w:val="24"/>
          <w:szCs w:val="24"/>
        </w:rPr>
      </w:pPr>
      <w:r w:rsidRPr="001621B3">
        <w:rPr>
          <w:rFonts w:ascii="Arial" w:hAnsi="Arial" w:cs="Arial"/>
          <w:b/>
          <w:bCs/>
          <w:sz w:val="24"/>
          <w:szCs w:val="24"/>
        </w:rPr>
        <w:t>REGULAMIN REKRUTACJI I UCZESTNICTWA W PROJEKCIE</w:t>
      </w:r>
      <w:r w:rsidRPr="001621B3">
        <w:rPr>
          <w:rFonts w:ascii="Arial" w:hAnsi="Arial" w:cs="Arial"/>
          <w:b/>
          <w:bCs/>
          <w:sz w:val="24"/>
          <w:szCs w:val="24"/>
        </w:rPr>
        <w:br/>
        <w:t>„Akademia legislacji i monitoringu prawa”</w:t>
      </w:r>
    </w:p>
    <w:p w14:paraId="2B35B62D" w14:textId="469AB1FE" w:rsidR="004B12C0" w:rsidRPr="004B12C0" w:rsidRDefault="004B12C0" w:rsidP="00784D6C">
      <w:pPr>
        <w:spacing w:line="480" w:lineRule="auto"/>
        <w:jc w:val="both"/>
        <w:rPr>
          <w:rFonts w:ascii="Arial" w:hAnsi="Arial" w:cs="Arial"/>
          <w:b/>
          <w:bCs/>
        </w:rPr>
      </w:pPr>
    </w:p>
    <w:p w14:paraId="37AB285A" w14:textId="11AE7456" w:rsidR="004B12C0" w:rsidRPr="001621B3" w:rsidRDefault="004B12C0" w:rsidP="001621B3">
      <w:pPr>
        <w:spacing w:line="360" w:lineRule="auto"/>
        <w:jc w:val="center"/>
        <w:rPr>
          <w:rFonts w:ascii="Arial" w:hAnsi="Arial" w:cs="Arial"/>
          <w:b/>
          <w:bCs/>
          <w:sz w:val="24"/>
          <w:szCs w:val="24"/>
        </w:rPr>
      </w:pPr>
      <w:r w:rsidRPr="001621B3">
        <w:rPr>
          <w:rFonts w:ascii="Arial" w:hAnsi="Arial" w:cs="Arial"/>
          <w:b/>
          <w:bCs/>
          <w:sz w:val="24"/>
          <w:szCs w:val="24"/>
        </w:rPr>
        <w:t>§ 1</w:t>
      </w:r>
      <w:r w:rsidRPr="001621B3">
        <w:rPr>
          <w:rFonts w:ascii="Arial" w:hAnsi="Arial" w:cs="Arial"/>
          <w:b/>
          <w:bCs/>
          <w:sz w:val="24"/>
          <w:szCs w:val="24"/>
        </w:rPr>
        <w:br/>
        <w:t>Postanowienia ogólne</w:t>
      </w:r>
    </w:p>
    <w:p w14:paraId="29A5290A" w14:textId="77777777" w:rsidR="00753C9A" w:rsidRDefault="004B12C0" w:rsidP="00753C9A">
      <w:pPr>
        <w:pStyle w:val="Nagwek4"/>
        <w:numPr>
          <w:ilvl w:val="0"/>
          <w:numId w:val="1"/>
        </w:numPr>
        <w:spacing w:line="360" w:lineRule="auto"/>
        <w:ind w:left="426"/>
        <w:jc w:val="both"/>
        <w:rPr>
          <w:rFonts w:ascii="Arial" w:hAnsi="Arial" w:cs="Arial"/>
          <w:b w:val="0"/>
          <w:bCs w:val="0"/>
        </w:rPr>
      </w:pPr>
      <w:r w:rsidRPr="001621B3">
        <w:rPr>
          <w:rFonts w:ascii="Arial" w:hAnsi="Arial" w:cs="Arial"/>
          <w:b w:val="0"/>
          <w:bCs w:val="0"/>
        </w:rPr>
        <w:t>Niniejszy Regulamin określa zasady rekrutacji i uczestnictwa w projekcie „Akademia legislacji i monitoringu prawa”, który realizowany jest w ramach Osi Priorytetowej II. Efektywne polityki publiczne dla rynku pracy, gospodarki i</w:t>
      </w:r>
      <w:r w:rsidR="00753C9A">
        <w:rPr>
          <w:rFonts w:ascii="Arial" w:hAnsi="Arial" w:cs="Arial"/>
          <w:b w:val="0"/>
          <w:bCs w:val="0"/>
        </w:rPr>
        <w:t> </w:t>
      </w:r>
      <w:r w:rsidRPr="001621B3">
        <w:rPr>
          <w:rFonts w:ascii="Arial" w:hAnsi="Arial" w:cs="Arial"/>
          <w:b w:val="0"/>
          <w:bCs w:val="0"/>
        </w:rPr>
        <w:t>edukacji, Działanie 2.16 Usprawnienie procesów stanowienia prawa, Programu Operacyjnego Wiedza Edukacja Rozwój 2014-2020, na podstawie umowy o</w:t>
      </w:r>
      <w:r w:rsidR="00753C9A">
        <w:rPr>
          <w:rFonts w:ascii="Arial" w:hAnsi="Arial" w:cs="Arial"/>
          <w:b w:val="0"/>
          <w:bCs w:val="0"/>
        </w:rPr>
        <w:t> </w:t>
      </w:r>
      <w:r w:rsidRPr="001621B3">
        <w:rPr>
          <w:rFonts w:ascii="Arial" w:hAnsi="Arial" w:cs="Arial"/>
          <w:b w:val="0"/>
          <w:bCs w:val="0"/>
        </w:rPr>
        <w:t>dofinansowanie nr POWR.02.16.00-00-0113/20</w:t>
      </w:r>
      <w:r w:rsidRPr="004B12C0">
        <w:rPr>
          <w:rFonts w:ascii="Arial" w:hAnsi="Arial" w:cs="Arial"/>
          <w:b w:val="0"/>
          <w:bCs w:val="0"/>
        </w:rPr>
        <w:t>.</w:t>
      </w:r>
    </w:p>
    <w:p w14:paraId="494FE82F" w14:textId="77777777" w:rsidR="00753C9A" w:rsidRDefault="004B12C0" w:rsidP="00753C9A">
      <w:pPr>
        <w:pStyle w:val="Nagwek4"/>
        <w:numPr>
          <w:ilvl w:val="0"/>
          <w:numId w:val="1"/>
        </w:numPr>
        <w:spacing w:line="360" w:lineRule="auto"/>
        <w:ind w:left="426"/>
        <w:jc w:val="both"/>
        <w:rPr>
          <w:rFonts w:ascii="Arial" w:hAnsi="Arial" w:cs="Arial"/>
          <w:b w:val="0"/>
          <w:bCs w:val="0"/>
        </w:rPr>
      </w:pPr>
      <w:r w:rsidRPr="004B12C0">
        <w:rPr>
          <w:rFonts w:ascii="Arial" w:hAnsi="Arial" w:cs="Arial"/>
          <w:b w:val="0"/>
          <w:bCs w:val="0"/>
        </w:rPr>
        <w:t>Realizacja celu głównego przyczyni się do zwiększenie kompetencji org. pozarządowych w zakresie efektywnej i eksperckiej partycypacji w procesie monitoringu prawa regulującego obowiązki związane ze stosowaniem zasad dostępności, a w konsekwencji wymusi na organach publicznych włączenie idei dostępności do głównego nurtu dobrego rządzenia. Projekt przyczyni się do realizacji celu szczegółowego Osi II PO WER pn. Efektywne polityki publiczne dla rynku pracy, gospodarki I edukacji, tj. Wzmocnienie potencjału podmiotów zaangażowanych w proces stanowienia prawa na szczeblu krajowym.</w:t>
      </w:r>
    </w:p>
    <w:p w14:paraId="09809993" w14:textId="77777777" w:rsidR="00753C9A" w:rsidRDefault="004B12C0" w:rsidP="00753C9A">
      <w:pPr>
        <w:pStyle w:val="Nagwek4"/>
        <w:numPr>
          <w:ilvl w:val="0"/>
          <w:numId w:val="1"/>
        </w:numPr>
        <w:spacing w:line="360" w:lineRule="auto"/>
        <w:ind w:left="426"/>
        <w:jc w:val="both"/>
        <w:rPr>
          <w:rFonts w:ascii="Arial" w:hAnsi="Arial" w:cs="Arial"/>
          <w:b w:val="0"/>
          <w:bCs w:val="0"/>
        </w:rPr>
      </w:pPr>
      <w:r w:rsidRPr="004B12C0">
        <w:rPr>
          <w:rFonts w:ascii="Arial" w:hAnsi="Arial" w:cs="Arial"/>
          <w:b w:val="0"/>
          <w:bCs w:val="0"/>
        </w:rPr>
        <w:t>Okres realizacji projektu: 01.11.2020-31.07.2022 r.</w:t>
      </w:r>
    </w:p>
    <w:p w14:paraId="78A32BD6" w14:textId="77777777" w:rsidR="00753C9A" w:rsidRDefault="004B12C0" w:rsidP="00753C9A">
      <w:pPr>
        <w:pStyle w:val="Nagwek4"/>
        <w:numPr>
          <w:ilvl w:val="0"/>
          <w:numId w:val="1"/>
        </w:numPr>
        <w:spacing w:line="360" w:lineRule="auto"/>
        <w:ind w:left="426"/>
        <w:jc w:val="both"/>
        <w:rPr>
          <w:rFonts w:ascii="Arial" w:hAnsi="Arial" w:cs="Arial"/>
          <w:b w:val="0"/>
          <w:bCs w:val="0"/>
        </w:rPr>
      </w:pPr>
      <w:r w:rsidRPr="004B12C0">
        <w:rPr>
          <w:rFonts w:ascii="Arial" w:hAnsi="Arial" w:cs="Arial"/>
          <w:b w:val="0"/>
          <w:bCs w:val="0"/>
        </w:rPr>
        <w:t xml:space="preserve">W procesie rekrutacji zagwarantowany zostanie równy dostęp do uczestnictwa </w:t>
      </w:r>
      <w:r w:rsidR="00784D6C">
        <w:rPr>
          <w:rFonts w:ascii="Arial" w:hAnsi="Arial" w:cs="Arial"/>
          <w:b w:val="0"/>
          <w:bCs w:val="0"/>
        </w:rPr>
        <w:br/>
      </w:r>
      <w:r w:rsidRPr="004B12C0">
        <w:rPr>
          <w:rFonts w:ascii="Arial" w:hAnsi="Arial" w:cs="Arial"/>
          <w:b w:val="0"/>
          <w:bCs w:val="0"/>
        </w:rPr>
        <w:t xml:space="preserve">w projekcie bez względu na płeć, wyznanie, orientację seksualną, miejsce zamieszkania itp. Podczas rekrutacji stosowana będzie zasada równości szans </w:t>
      </w:r>
      <w:r w:rsidR="001621B3">
        <w:rPr>
          <w:rFonts w:ascii="Arial" w:hAnsi="Arial" w:cs="Arial"/>
          <w:b w:val="0"/>
          <w:bCs w:val="0"/>
        </w:rPr>
        <w:br/>
      </w:r>
      <w:r w:rsidRPr="004B12C0">
        <w:rPr>
          <w:rFonts w:ascii="Arial" w:hAnsi="Arial" w:cs="Arial"/>
          <w:b w:val="0"/>
          <w:bCs w:val="0"/>
        </w:rPr>
        <w:t>i niedyskryminacji, w tym dostępności dla osób z niepełnosprawnościami.</w:t>
      </w:r>
    </w:p>
    <w:p w14:paraId="5D49E5AA" w14:textId="6E84D318" w:rsidR="004B12C0" w:rsidRPr="004B12C0" w:rsidRDefault="004B12C0" w:rsidP="00753C9A">
      <w:pPr>
        <w:pStyle w:val="Nagwek4"/>
        <w:numPr>
          <w:ilvl w:val="0"/>
          <w:numId w:val="1"/>
        </w:numPr>
        <w:spacing w:line="360" w:lineRule="auto"/>
        <w:ind w:left="426"/>
        <w:jc w:val="both"/>
        <w:rPr>
          <w:rFonts w:ascii="Arial" w:hAnsi="Arial" w:cs="Arial"/>
          <w:b w:val="0"/>
          <w:bCs w:val="0"/>
        </w:rPr>
      </w:pPr>
      <w:r w:rsidRPr="004B12C0">
        <w:rPr>
          <w:rFonts w:ascii="Arial" w:hAnsi="Arial" w:cs="Arial"/>
          <w:b w:val="0"/>
          <w:bCs w:val="0"/>
        </w:rPr>
        <w:t>Realizatorem projektu jest partnerstwo w składzie Lider: Fundacja Ekonomii Społecznej PRZYSTAŃ, ul. Tumska 13/6, 09-400 Płock, Partner: Stowarzyszenie „JESTEM”</w:t>
      </w:r>
      <w:r w:rsidRPr="004B12C0">
        <w:rPr>
          <w:rFonts w:ascii="Arial" w:hAnsi="Arial" w:cs="Arial"/>
        </w:rPr>
        <w:t xml:space="preserve"> </w:t>
      </w:r>
      <w:r w:rsidRPr="004B12C0">
        <w:rPr>
          <w:rFonts w:ascii="Arial" w:hAnsi="Arial" w:cs="Arial"/>
          <w:b w:val="0"/>
          <w:bCs w:val="0"/>
        </w:rPr>
        <w:t>09-402 Płock, 3-go Maja 16.</w:t>
      </w:r>
    </w:p>
    <w:p w14:paraId="648806BF" w14:textId="77777777" w:rsidR="00753C9A" w:rsidRDefault="004B12C0" w:rsidP="00753C9A">
      <w:pPr>
        <w:pStyle w:val="Akapitzlist"/>
        <w:numPr>
          <w:ilvl w:val="0"/>
          <w:numId w:val="1"/>
        </w:numPr>
        <w:spacing w:line="360" w:lineRule="auto"/>
        <w:ind w:left="426"/>
        <w:jc w:val="both"/>
        <w:rPr>
          <w:rFonts w:ascii="Arial" w:hAnsi="Arial" w:cs="Arial"/>
          <w:sz w:val="24"/>
          <w:szCs w:val="24"/>
        </w:rPr>
      </w:pPr>
      <w:r w:rsidRPr="00753C9A">
        <w:rPr>
          <w:rFonts w:ascii="Arial" w:hAnsi="Arial" w:cs="Arial"/>
          <w:sz w:val="24"/>
          <w:szCs w:val="24"/>
        </w:rPr>
        <w:lastRenderedPageBreak/>
        <w:t>Biuro projektu „Akademia legislacji i monitoringu prawa” mieści się w siedzibie Fundacji Ekonomii</w:t>
      </w:r>
      <w:r w:rsidR="001621B3" w:rsidRPr="00753C9A">
        <w:rPr>
          <w:rFonts w:ascii="Arial" w:hAnsi="Arial" w:cs="Arial"/>
          <w:sz w:val="24"/>
          <w:szCs w:val="24"/>
        </w:rPr>
        <w:t xml:space="preserve"> </w:t>
      </w:r>
      <w:r w:rsidRPr="00753C9A">
        <w:rPr>
          <w:rFonts w:ascii="Arial" w:hAnsi="Arial" w:cs="Arial"/>
          <w:sz w:val="24"/>
          <w:szCs w:val="24"/>
        </w:rPr>
        <w:t>Społecznej PRZYSTAŃ, ul. Tumska 13/6, 09-400 Płock, telefon: 501 957 105, e-mail:rekrutacja.akademia.legislacji@gmail.com.</w:t>
      </w:r>
    </w:p>
    <w:p w14:paraId="5211ADB3" w14:textId="77777777" w:rsidR="00753C9A" w:rsidRDefault="004B12C0" w:rsidP="00753C9A">
      <w:pPr>
        <w:pStyle w:val="Akapitzlist"/>
        <w:numPr>
          <w:ilvl w:val="0"/>
          <w:numId w:val="1"/>
        </w:numPr>
        <w:spacing w:line="360" w:lineRule="auto"/>
        <w:ind w:left="426"/>
        <w:jc w:val="both"/>
        <w:rPr>
          <w:rFonts w:ascii="Arial" w:hAnsi="Arial" w:cs="Arial"/>
          <w:sz w:val="24"/>
          <w:szCs w:val="24"/>
        </w:rPr>
      </w:pPr>
      <w:r w:rsidRPr="00753C9A">
        <w:rPr>
          <w:rFonts w:ascii="Arial" w:hAnsi="Arial" w:cs="Arial"/>
          <w:sz w:val="24"/>
          <w:szCs w:val="24"/>
        </w:rPr>
        <w:t>Projekt jest współfinansowany przez Unię Europejską ze środków Europejskiego Funduszu</w:t>
      </w:r>
      <w:r w:rsidR="00784D6C" w:rsidRPr="00753C9A">
        <w:rPr>
          <w:rFonts w:ascii="Arial" w:hAnsi="Arial" w:cs="Arial"/>
          <w:sz w:val="24"/>
          <w:szCs w:val="24"/>
        </w:rPr>
        <w:t xml:space="preserve"> </w:t>
      </w:r>
      <w:r w:rsidRPr="00753C9A">
        <w:rPr>
          <w:rFonts w:ascii="Arial" w:hAnsi="Arial" w:cs="Arial"/>
          <w:sz w:val="24"/>
          <w:szCs w:val="24"/>
        </w:rPr>
        <w:t>Społecznego oraz budżetu państwa i realizowany na podstawie umowy podpisanej z Instytucją</w:t>
      </w:r>
      <w:r w:rsidR="00784D6C" w:rsidRPr="00753C9A">
        <w:rPr>
          <w:rFonts w:ascii="Arial" w:hAnsi="Arial" w:cs="Arial"/>
          <w:sz w:val="24"/>
          <w:szCs w:val="24"/>
        </w:rPr>
        <w:t xml:space="preserve"> </w:t>
      </w:r>
      <w:r w:rsidRPr="00753C9A">
        <w:rPr>
          <w:rFonts w:ascii="Arial" w:hAnsi="Arial" w:cs="Arial"/>
          <w:sz w:val="24"/>
          <w:szCs w:val="24"/>
        </w:rPr>
        <w:t>Pośredniczącą – Kancelarią Prezesa Rady Ministrów (KPRM).</w:t>
      </w:r>
    </w:p>
    <w:p w14:paraId="4D41F92B" w14:textId="4A591E6F" w:rsidR="004B12C0" w:rsidRPr="00753C9A" w:rsidRDefault="004B12C0" w:rsidP="00753C9A">
      <w:pPr>
        <w:pStyle w:val="Akapitzlist"/>
        <w:numPr>
          <w:ilvl w:val="0"/>
          <w:numId w:val="1"/>
        </w:numPr>
        <w:spacing w:line="360" w:lineRule="auto"/>
        <w:ind w:left="426"/>
        <w:jc w:val="both"/>
        <w:rPr>
          <w:rFonts w:ascii="Arial" w:hAnsi="Arial" w:cs="Arial"/>
          <w:sz w:val="24"/>
          <w:szCs w:val="24"/>
        </w:rPr>
      </w:pPr>
      <w:r w:rsidRPr="00753C9A">
        <w:rPr>
          <w:rFonts w:ascii="Arial" w:hAnsi="Arial" w:cs="Arial"/>
          <w:sz w:val="24"/>
          <w:szCs w:val="24"/>
        </w:rPr>
        <w:t>Zasięg projektu: cała Polska.</w:t>
      </w:r>
    </w:p>
    <w:p w14:paraId="4383675C" w14:textId="57F16635" w:rsidR="00784D6C" w:rsidRPr="00784D6C" w:rsidRDefault="004B12C0" w:rsidP="001621B3">
      <w:pPr>
        <w:spacing w:line="360" w:lineRule="auto"/>
        <w:jc w:val="center"/>
        <w:rPr>
          <w:rFonts w:ascii="Arial" w:hAnsi="Arial" w:cs="Arial"/>
          <w:sz w:val="24"/>
          <w:szCs w:val="24"/>
        </w:rPr>
      </w:pPr>
      <w:r w:rsidRPr="00784D6C">
        <w:rPr>
          <w:rFonts w:ascii="Arial" w:hAnsi="Arial" w:cs="Arial"/>
          <w:b/>
          <w:bCs/>
          <w:sz w:val="24"/>
          <w:szCs w:val="24"/>
        </w:rPr>
        <w:t>§ 2</w:t>
      </w:r>
      <w:r w:rsidRPr="00784D6C">
        <w:rPr>
          <w:rFonts w:ascii="Arial" w:hAnsi="Arial" w:cs="Arial"/>
          <w:b/>
          <w:bCs/>
          <w:sz w:val="24"/>
          <w:szCs w:val="24"/>
        </w:rPr>
        <w:br/>
        <w:t>Zakres wsparcia</w:t>
      </w:r>
    </w:p>
    <w:p w14:paraId="2A3C7083" w14:textId="117F9A7A" w:rsidR="00753C9A" w:rsidRPr="00753C9A" w:rsidRDefault="004B12C0" w:rsidP="00753C9A">
      <w:pPr>
        <w:pStyle w:val="Akapitzlist"/>
        <w:numPr>
          <w:ilvl w:val="0"/>
          <w:numId w:val="3"/>
        </w:numPr>
        <w:spacing w:line="360" w:lineRule="auto"/>
        <w:ind w:left="426"/>
        <w:jc w:val="both"/>
        <w:rPr>
          <w:rFonts w:ascii="Arial" w:hAnsi="Arial" w:cs="Arial"/>
          <w:b/>
          <w:bCs/>
          <w:sz w:val="24"/>
          <w:szCs w:val="24"/>
        </w:rPr>
      </w:pPr>
      <w:r w:rsidRPr="00753C9A">
        <w:rPr>
          <w:rFonts w:ascii="Arial" w:hAnsi="Arial" w:cs="Arial"/>
          <w:sz w:val="24"/>
          <w:szCs w:val="24"/>
        </w:rPr>
        <w:t>Wsparcie oferowane w ramach projektu obejmuje sesję szkoleniową 32 godziny - 4 dni po 8 godzin</w:t>
      </w:r>
      <w:r w:rsidR="00784D6C" w:rsidRPr="00753C9A">
        <w:rPr>
          <w:rFonts w:ascii="Arial" w:hAnsi="Arial" w:cs="Arial"/>
          <w:sz w:val="24"/>
          <w:szCs w:val="24"/>
        </w:rPr>
        <w:t xml:space="preserve"> </w:t>
      </w:r>
      <w:r w:rsidRPr="00753C9A">
        <w:rPr>
          <w:rFonts w:ascii="Arial" w:hAnsi="Arial" w:cs="Arial"/>
          <w:sz w:val="24"/>
          <w:szCs w:val="24"/>
        </w:rPr>
        <w:t>z zakresu prawa regulującego obowiązki związane ze stosowaniem</w:t>
      </w:r>
      <w:r w:rsidR="001621B3" w:rsidRPr="00753C9A">
        <w:rPr>
          <w:rFonts w:ascii="Arial" w:hAnsi="Arial" w:cs="Arial"/>
          <w:sz w:val="24"/>
          <w:szCs w:val="24"/>
        </w:rPr>
        <w:t xml:space="preserve"> </w:t>
      </w:r>
      <w:r w:rsidRPr="00753C9A">
        <w:rPr>
          <w:rFonts w:ascii="Arial" w:hAnsi="Arial" w:cs="Arial"/>
          <w:sz w:val="24"/>
          <w:szCs w:val="24"/>
        </w:rPr>
        <w:t>zasad dostępności oraz</w:t>
      </w:r>
      <w:r w:rsidR="00784D6C" w:rsidRPr="00753C9A">
        <w:rPr>
          <w:rFonts w:ascii="Arial" w:hAnsi="Arial" w:cs="Arial"/>
          <w:sz w:val="24"/>
          <w:szCs w:val="24"/>
        </w:rPr>
        <w:t xml:space="preserve"> </w:t>
      </w:r>
      <w:r w:rsidRPr="00753C9A">
        <w:rPr>
          <w:rFonts w:ascii="Arial" w:hAnsi="Arial" w:cs="Arial"/>
          <w:sz w:val="24"/>
          <w:szCs w:val="24"/>
        </w:rPr>
        <w:t>monitoringu jego stanowienia i</w:t>
      </w:r>
      <w:r w:rsidR="00753C9A" w:rsidRPr="00753C9A">
        <w:rPr>
          <w:rFonts w:ascii="Arial" w:hAnsi="Arial" w:cs="Arial"/>
          <w:sz w:val="24"/>
          <w:szCs w:val="24"/>
        </w:rPr>
        <w:t> </w:t>
      </w:r>
      <w:r w:rsidRPr="00753C9A">
        <w:rPr>
          <w:rFonts w:ascii="Arial" w:hAnsi="Arial" w:cs="Arial"/>
          <w:sz w:val="24"/>
          <w:szCs w:val="24"/>
        </w:rPr>
        <w:t>stosowania.</w:t>
      </w:r>
      <w:r w:rsidRPr="00753C9A">
        <w:rPr>
          <w:rFonts w:ascii="Arial" w:hAnsi="Arial" w:cs="Arial"/>
          <w:sz w:val="24"/>
          <w:szCs w:val="24"/>
        </w:rPr>
        <w:br/>
        <w:t>Program szkolenia:</w:t>
      </w:r>
    </w:p>
    <w:p w14:paraId="193E321F" w14:textId="77777777" w:rsidR="00753C9A" w:rsidRDefault="004B12C0" w:rsidP="00753C9A">
      <w:pPr>
        <w:pStyle w:val="Akapitzlist"/>
        <w:numPr>
          <w:ilvl w:val="0"/>
          <w:numId w:val="5"/>
        </w:numPr>
        <w:spacing w:line="360" w:lineRule="auto"/>
        <w:rPr>
          <w:rFonts w:ascii="Arial" w:hAnsi="Arial" w:cs="Arial"/>
          <w:sz w:val="24"/>
          <w:szCs w:val="24"/>
        </w:rPr>
      </w:pPr>
      <w:r w:rsidRPr="00753C9A">
        <w:rPr>
          <w:rFonts w:ascii="Arial" w:hAnsi="Arial" w:cs="Arial"/>
          <w:sz w:val="24"/>
          <w:szCs w:val="24"/>
        </w:rPr>
        <w:t>podstawy ustroju i prawa</w:t>
      </w:r>
    </w:p>
    <w:p w14:paraId="0FD368EE" w14:textId="77777777" w:rsidR="00753C9A" w:rsidRDefault="004B12C0" w:rsidP="00753C9A">
      <w:pPr>
        <w:pStyle w:val="Akapitzlist"/>
        <w:numPr>
          <w:ilvl w:val="0"/>
          <w:numId w:val="5"/>
        </w:numPr>
        <w:spacing w:line="360" w:lineRule="auto"/>
        <w:rPr>
          <w:rFonts w:ascii="Arial" w:hAnsi="Arial" w:cs="Arial"/>
          <w:sz w:val="24"/>
          <w:szCs w:val="24"/>
        </w:rPr>
      </w:pPr>
      <w:r w:rsidRPr="00753C9A">
        <w:rPr>
          <w:rFonts w:ascii="Arial" w:hAnsi="Arial" w:cs="Arial"/>
          <w:sz w:val="24"/>
          <w:szCs w:val="24"/>
        </w:rPr>
        <w:t>proces legislacji</w:t>
      </w:r>
    </w:p>
    <w:p w14:paraId="600FF84A" w14:textId="77777777" w:rsidR="00753C9A" w:rsidRDefault="004B12C0" w:rsidP="00753C9A">
      <w:pPr>
        <w:pStyle w:val="Akapitzlist"/>
        <w:numPr>
          <w:ilvl w:val="0"/>
          <w:numId w:val="5"/>
        </w:numPr>
        <w:spacing w:line="360" w:lineRule="auto"/>
        <w:rPr>
          <w:rFonts w:ascii="Arial" w:hAnsi="Arial" w:cs="Arial"/>
          <w:sz w:val="24"/>
          <w:szCs w:val="24"/>
        </w:rPr>
      </w:pPr>
      <w:r w:rsidRPr="00753C9A">
        <w:rPr>
          <w:rFonts w:ascii="Arial" w:hAnsi="Arial" w:cs="Arial"/>
          <w:sz w:val="24"/>
          <w:szCs w:val="24"/>
        </w:rPr>
        <w:t>konsultacje publiczne</w:t>
      </w:r>
    </w:p>
    <w:p w14:paraId="7E7687EC" w14:textId="77777777" w:rsidR="00753C9A" w:rsidRDefault="004B12C0" w:rsidP="00753C9A">
      <w:pPr>
        <w:pStyle w:val="Akapitzlist"/>
        <w:numPr>
          <w:ilvl w:val="0"/>
          <w:numId w:val="5"/>
        </w:numPr>
        <w:spacing w:line="360" w:lineRule="auto"/>
        <w:rPr>
          <w:rFonts w:ascii="Arial" w:hAnsi="Arial" w:cs="Arial"/>
          <w:sz w:val="24"/>
          <w:szCs w:val="24"/>
        </w:rPr>
      </w:pPr>
      <w:r w:rsidRPr="00753C9A">
        <w:rPr>
          <w:rFonts w:ascii="Arial" w:hAnsi="Arial" w:cs="Arial"/>
          <w:sz w:val="24"/>
          <w:szCs w:val="24"/>
        </w:rPr>
        <w:t>opiniowanie</w:t>
      </w:r>
    </w:p>
    <w:p w14:paraId="6D82A41D" w14:textId="77777777" w:rsidR="00753C9A" w:rsidRDefault="004B12C0" w:rsidP="00753C9A">
      <w:pPr>
        <w:pStyle w:val="Akapitzlist"/>
        <w:numPr>
          <w:ilvl w:val="0"/>
          <w:numId w:val="5"/>
        </w:numPr>
        <w:spacing w:line="360" w:lineRule="auto"/>
        <w:rPr>
          <w:rFonts w:ascii="Arial" w:hAnsi="Arial" w:cs="Arial"/>
          <w:sz w:val="24"/>
          <w:szCs w:val="24"/>
        </w:rPr>
      </w:pPr>
      <w:r w:rsidRPr="00753C9A">
        <w:rPr>
          <w:rFonts w:ascii="Arial" w:hAnsi="Arial" w:cs="Arial"/>
          <w:sz w:val="24"/>
          <w:szCs w:val="24"/>
        </w:rPr>
        <w:t>petycje</w:t>
      </w:r>
    </w:p>
    <w:p w14:paraId="6033EFC9" w14:textId="77777777" w:rsidR="00753C9A" w:rsidRDefault="004B12C0" w:rsidP="00753C9A">
      <w:pPr>
        <w:pStyle w:val="Akapitzlist"/>
        <w:numPr>
          <w:ilvl w:val="0"/>
          <w:numId w:val="5"/>
        </w:numPr>
        <w:spacing w:line="360" w:lineRule="auto"/>
        <w:rPr>
          <w:rFonts w:ascii="Arial" w:hAnsi="Arial" w:cs="Arial"/>
          <w:sz w:val="24"/>
          <w:szCs w:val="24"/>
        </w:rPr>
      </w:pPr>
      <w:r w:rsidRPr="00753C9A">
        <w:rPr>
          <w:rFonts w:ascii="Arial" w:hAnsi="Arial" w:cs="Arial"/>
          <w:sz w:val="24"/>
          <w:szCs w:val="24"/>
        </w:rPr>
        <w:t>uprawnienie organizacji pozarządowych w procesie legislacji</w:t>
      </w:r>
    </w:p>
    <w:p w14:paraId="099703E0" w14:textId="77777777" w:rsidR="00753C9A" w:rsidRDefault="004B12C0" w:rsidP="00753C9A">
      <w:pPr>
        <w:pStyle w:val="Akapitzlist"/>
        <w:numPr>
          <w:ilvl w:val="0"/>
          <w:numId w:val="5"/>
        </w:numPr>
        <w:spacing w:line="360" w:lineRule="auto"/>
        <w:rPr>
          <w:rFonts w:ascii="Arial" w:hAnsi="Arial" w:cs="Arial"/>
          <w:sz w:val="24"/>
          <w:szCs w:val="24"/>
        </w:rPr>
      </w:pPr>
      <w:r w:rsidRPr="00753C9A">
        <w:rPr>
          <w:rFonts w:ascii="Arial" w:hAnsi="Arial" w:cs="Arial"/>
          <w:sz w:val="24"/>
          <w:szCs w:val="24"/>
        </w:rPr>
        <w:t>podstawy dostępności – analiza aktów prawnych</w:t>
      </w:r>
    </w:p>
    <w:p w14:paraId="2A0A3D01" w14:textId="017C5B08" w:rsidR="00784D6C" w:rsidRPr="00753C9A" w:rsidRDefault="004B12C0" w:rsidP="00753C9A">
      <w:pPr>
        <w:pStyle w:val="Akapitzlist"/>
        <w:numPr>
          <w:ilvl w:val="0"/>
          <w:numId w:val="5"/>
        </w:numPr>
        <w:spacing w:line="360" w:lineRule="auto"/>
        <w:rPr>
          <w:rFonts w:ascii="Arial" w:hAnsi="Arial" w:cs="Arial"/>
          <w:sz w:val="24"/>
          <w:szCs w:val="24"/>
        </w:rPr>
      </w:pPr>
      <w:r w:rsidRPr="00753C9A">
        <w:rPr>
          <w:rFonts w:ascii="Arial" w:hAnsi="Arial" w:cs="Arial"/>
          <w:sz w:val="24"/>
          <w:szCs w:val="24"/>
        </w:rPr>
        <w:t>monitoring prawa (teoria + zajęcia warsztatowe)</w:t>
      </w:r>
      <w:r w:rsidR="00753C9A">
        <w:rPr>
          <w:rFonts w:ascii="Arial" w:hAnsi="Arial" w:cs="Arial"/>
          <w:sz w:val="24"/>
          <w:szCs w:val="24"/>
        </w:rPr>
        <w:t>.</w:t>
      </w:r>
    </w:p>
    <w:p w14:paraId="6FB58F03" w14:textId="5CE8103E" w:rsidR="00784D6C" w:rsidRDefault="004B12C0" w:rsidP="001621B3">
      <w:pPr>
        <w:spacing w:line="360" w:lineRule="auto"/>
        <w:jc w:val="center"/>
        <w:rPr>
          <w:rFonts w:ascii="Arial" w:hAnsi="Arial" w:cs="Arial"/>
          <w:b/>
          <w:bCs/>
          <w:sz w:val="24"/>
          <w:szCs w:val="24"/>
        </w:rPr>
      </w:pPr>
      <w:r w:rsidRPr="00784D6C">
        <w:rPr>
          <w:rFonts w:ascii="Arial" w:hAnsi="Arial" w:cs="Arial"/>
          <w:b/>
          <w:bCs/>
          <w:sz w:val="24"/>
          <w:szCs w:val="24"/>
        </w:rPr>
        <w:t>§ 3</w:t>
      </w:r>
      <w:r w:rsidRPr="00784D6C">
        <w:rPr>
          <w:rFonts w:ascii="Arial" w:hAnsi="Arial" w:cs="Arial"/>
          <w:b/>
          <w:bCs/>
          <w:sz w:val="24"/>
          <w:szCs w:val="24"/>
        </w:rPr>
        <w:br/>
        <w:t>Zasady kwalifikacji Uczestników/Uczestniczek – rekrutacja</w:t>
      </w:r>
    </w:p>
    <w:p w14:paraId="51AFE9A9" w14:textId="77777777" w:rsidR="00753C9A" w:rsidRDefault="004B12C0" w:rsidP="00753C9A">
      <w:pPr>
        <w:pStyle w:val="Akapitzlist"/>
        <w:numPr>
          <w:ilvl w:val="0"/>
          <w:numId w:val="6"/>
        </w:numPr>
        <w:spacing w:line="360" w:lineRule="auto"/>
        <w:ind w:left="426"/>
        <w:jc w:val="both"/>
        <w:rPr>
          <w:rFonts w:ascii="Arial" w:hAnsi="Arial" w:cs="Arial"/>
          <w:sz w:val="24"/>
          <w:szCs w:val="24"/>
        </w:rPr>
      </w:pPr>
      <w:r w:rsidRPr="004B12C0">
        <w:rPr>
          <w:rFonts w:ascii="Arial" w:hAnsi="Arial" w:cs="Arial"/>
          <w:sz w:val="24"/>
          <w:szCs w:val="24"/>
        </w:rPr>
        <w:t>W ramach projektu wsparciem zostanie objętych docelowo 100 osób (50K/50M) spełniających</w:t>
      </w:r>
      <w:r w:rsidR="00784D6C">
        <w:rPr>
          <w:rFonts w:ascii="Arial" w:hAnsi="Arial" w:cs="Arial"/>
          <w:sz w:val="24"/>
          <w:szCs w:val="24"/>
        </w:rPr>
        <w:t xml:space="preserve"> </w:t>
      </w:r>
      <w:r w:rsidRPr="004B12C0">
        <w:rPr>
          <w:rFonts w:ascii="Arial" w:hAnsi="Arial" w:cs="Arial"/>
          <w:sz w:val="24"/>
          <w:szCs w:val="24"/>
        </w:rPr>
        <w:t>następujące kryteria:</w:t>
      </w:r>
    </w:p>
    <w:p w14:paraId="35FACA91" w14:textId="77777777" w:rsidR="00753C9A" w:rsidRDefault="004B12C0" w:rsidP="00AE5169">
      <w:pPr>
        <w:pStyle w:val="Akapitzlist"/>
        <w:numPr>
          <w:ilvl w:val="0"/>
          <w:numId w:val="7"/>
        </w:numPr>
        <w:spacing w:after="0" w:line="360" w:lineRule="auto"/>
        <w:ind w:left="850" w:hanging="357"/>
        <w:contextualSpacing w:val="0"/>
        <w:jc w:val="both"/>
        <w:rPr>
          <w:rFonts w:ascii="Arial" w:hAnsi="Arial" w:cs="Arial"/>
          <w:sz w:val="24"/>
          <w:szCs w:val="24"/>
        </w:rPr>
      </w:pPr>
      <w:r w:rsidRPr="004B12C0">
        <w:rPr>
          <w:rFonts w:ascii="Arial" w:hAnsi="Arial" w:cs="Arial"/>
          <w:sz w:val="24"/>
          <w:szCs w:val="24"/>
        </w:rPr>
        <w:t>osoby będące przedstawicielami organizacji pozarządowych</w:t>
      </w:r>
    </w:p>
    <w:p w14:paraId="30053AF6" w14:textId="38969276" w:rsidR="00753C9A" w:rsidRDefault="004B12C0" w:rsidP="00AE5169">
      <w:pPr>
        <w:pStyle w:val="Akapitzlist"/>
        <w:numPr>
          <w:ilvl w:val="0"/>
          <w:numId w:val="7"/>
        </w:numPr>
        <w:spacing w:after="0" w:line="360" w:lineRule="auto"/>
        <w:ind w:left="850" w:hanging="357"/>
        <w:contextualSpacing w:val="0"/>
        <w:jc w:val="both"/>
        <w:rPr>
          <w:rFonts w:ascii="Arial" w:hAnsi="Arial" w:cs="Arial"/>
          <w:sz w:val="24"/>
          <w:szCs w:val="24"/>
        </w:rPr>
      </w:pPr>
      <w:r w:rsidRPr="00753C9A">
        <w:rPr>
          <w:rFonts w:ascii="Arial" w:hAnsi="Arial" w:cs="Arial"/>
          <w:sz w:val="24"/>
          <w:szCs w:val="24"/>
        </w:rPr>
        <w:t>osoby identyfikujące potrzebę podniesienia kompetencji eksperckich w</w:t>
      </w:r>
      <w:r w:rsidR="00753C9A">
        <w:rPr>
          <w:rFonts w:ascii="Arial" w:hAnsi="Arial" w:cs="Arial"/>
          <w:sz w:val="24"/>
          <w:szCs w:val="24"/>
        </w:rPr>
        <w:t> </w:t>
      </w:r>
      <w:r w:rsidRPr="00753C9A">
        <w:rPr>
          <w:rFonts w:ascii="Arial" w:hAnsi="Arial" w:cs="Arial"/>
          <w:sz w:val="24"/>
          <w:szCs w:val="24"/>
        </w:rPr>
        <w:t>zakresie oferowanym</w:t>
      </w:r>
      <w:r w:rsidR="00784D6C" w:rsidRPr="00753C9A">
        <w:rPr>
          <w:rFonts w:ascii="Arial" w:hAnsi="Arial" w:cs="Arial"/>
          <w:sz w:val="24"/>
          <w:szCs w:val="24"/>
        </w:rPr>
        <w:t xml:space="preserve"> </w:t>
      </w:r>
      <w:r w:rsidRPr="00753C9A">
        <w:rPr>
          <w:rFonts w:ascii="Arial" w:hAnsi="Arial" w:cs="Arial"/>
          <w:sz w:val="24"/>
          <w:szCs w:val="24"/>
        </w:rPr>
        <w:t>w projekcie</w:t>
      </w:r>
    </w:p>
    <w:p w14:paraId="108BDD0B" w14:textId="77777777" w:rsidR="00753C9A" w:rsidRPr="00753C9A" w:rsidRDefault="004B12C0" w:rsidP="00AE5169">
      <w:pPr>
        <w:pStyle w:val="Akapitzlist"/>
        <w:numPr>
          <w:ilvl w:val="0"/>
          <w:numId w:val="7"/>
        </w:numPr>
        <w:spacing w:after="0" w:line="360" w:lineRule="auto"/>
        <w:ind w:left="850" w:hanging="357"/>
        <w:contextualSpacing w:val="0"/>
        <w:jc w:val="both"/>
        <w:rPr>
          <w:rFonts w:ascii="Arial" w:hAnsi="Arial" w:cs="Arial"/>
          <w:sz w:val="24"/>
          <w:szCs w:val="24"/>
        </w:rPr>
      </w:pPr>
      <w:r w:rsidRPr="00753C9A">
        <w:rPr>
          <w:rFonts w:ascii="Arial" w:eastAsia="Times New Roman" w:hAnsi="Arial" w:cs="Arial"/>
          <w:sz w:val="24"/>
          <w:szCs w:val="24"/>
          <w:lang w:eastAsia="pl-PL"/>
        </w:rPr>
        <w:lastRenderedPageBreak/>
        <w:t>głównie os. zaangażowane w walkę z wykluczeniem oraz wprowadzanie zasad dostępności,</w:t>
      </w:r>
      <w:r w:rsidR="00753C9A">
        <w:rPr>
          <w:rFonts w:ascii="Arial" w:eastAsia="Times New Roman" w:hAnsi="Arial" w:cs="Arial"/>
          <w:sz w:val="24"/>
          <w:szCs w:val="24"/>
          <w:lang w:eastAsia="pl-PL"/>
        </w:rPr>
        <w:t xml:space="preserve"> </w:t>
      </w:r>
      <w:r w:rsidRPr="00753C9A">
        <w:rPr>
          <w:rFonts w:ascii="Arial" w:eastAsia="Times New Roman" w:hAnsi="Arial" w:cs="Arial"/>
          <w:sz w:val="24"/>
          <w:szCs w:val="24"/>
          <w:lang w:eastAsia="pl-PL"/>
        </w:rPr>
        <w:t>chcące nabyć kompetencje w obszarze oferowanym w</w:t>
      </w:r>
      <w:r w:rsidR="00753C9A">
        <w:rPr>
          <w:rFonts w:ascii="Arial" w:eastAsia="Times New Roman" w:hAnsi="Arial" w:cs="Arial"/>
          <w:sz w:val="24"/>
          <w:szCs w:val="24"/>
          <w:lang w:eastAsia="pl-PL"/>
        </w:rPr>
        <w:t> </w:t>
      </w:r>
      <w:r w:rsidRPr="00753C9A">
        <w:rPr>
          <w:rFonts w:ascii="Arial" w:eastAsia="Times New Roman" w:hAnsi="Arial" w:cs="Arial"/>
          <w:sz w:val="24"/>
          <w:szCs w:val="24"/>
          <w:lang w:eastAsia="pl-PL"/>
        </w:rPr>
        <w:t>projekcie</w:t>
      </w:r>
    </w:p>
    <w:p w14:paraId="2792FF1B" w14:textId="77777777" w:rsidR="00A3193B" w:rsidRPr="00A3193B" w:rsidRDefault="004B12C0" w:rsidP="00AE5169">
      <w:pPr>
        <w:pStyle w:val="Akapitzlist"/>
        <w:numPr>
          <w:ilvl w:val="0"/>
          <w:numId w:val="7"/>
        </w:numPr>
        <w:spacing w:after="0" w:line="360" w:lineRule="auto"/>
        <w:ind w:left="850" w:hanging="357"/>
        <w:contextualSpacing w:val="0"/>
        <w:jc w:val="both"/>
        <w:rPr>
          <w:rFonts w:ascii="Arial" w:hAnsi="Arial" w:cs="Arial"/>
          <w:sz w:val="24"/>
          <w:szCs w:val="24"/>
        </w:rPr>
      </w:pPr>
      <w:r w:rsidRPr="00753C9A">
        <w:rPr>
          <w:rFonts w:ascii="Arial" w:eastAsia="Times New Roman" w:hAnsi="Arial" w:cs="Arial"/>
          <w:sz w:val="24"/>
          <w:szCs w:val="24"/>
          <w:lang w:eastAsia="pl-PL"/>
        </w:rPr>
        <w:t>osoby w różnych formach współpracujące z organizacji pozarządowych</w:t>
      </w:r>
    </w:p>
    <w:p w14:paraId="3987BFFD" w14:textId="77777777" w:rsidR="00A3193B" w:rsidRPr="00A3193B" w:rsidRDefault="004B12C0" w:rsidP="00AE5169">
      <w:pPr>
        <w:pStyle w:val="Akapitzlist"/>
        <w:numPr>
          <w:ilvl w:val="0"/>
          <w:numId w:val="7"/>
        </w:numPr>
        <w:spacing w:after="0" w:line="360" w:lineRule="auto"/>
        <w:ind w:left="850" w:hanging="357"/>
        <w:contextualSpacing w:val="0"/>
        <w:jc w:val="both"/>
        <w:rPr>
          <w:rFonts w:ascii="Arial" w:hAnsi="Arial" w:cs="Arial"/>
          <w:sz w:val="24"/>
          <w:szCs w:val="24"/>
        </w:rPr>
      </w:pPr>
      <w:r w:rsidRPr="00A3193B">
        <w:rPr>
          <w:rFonts w:ascii="Arial" w:eastAsia="Times New Roman" w:hAnsi="Arial" w:cs="Arial"/>
          <w:sz w:val="24"/>
          <w:szCs w:val="24"/>
          <w:lang w:eastAsia="pl-PL"/>
        </w:rPr>
        <w:t>osoby pełnoletnie.</w:t>
      </w:r>
    </w:p>
    <w:p w14:paraId="4526F0B2" w14:textId="77777777" w:rsidR="00AE5169" w:rsidRPr="00AE5169" w:rsidRDefault="004B12C0" w:rsidP="00AE5169">
      <w:pPr>
        <w:pStyle w:val="Akapitzlist"/>
        <w:numPr>
          <w:ilvl w:val="0"/>
          <w:numId w:val="6"/>
        </w:numPr>
        <w:spacing w:line="360" w:lineRule="auto"/>
        <w:ind w:left="426"/>
        <w:jc w:val="both"/>
        <w:rPr>
          <w:rFonts w:ascii="Arial" w:hAnsi="Arial" w:cs="Arial"/>
          <w:sz w:val="24"/>
          <w:szCs w:val="24"/>
        </w:rPr>
      </w:pPr>
      <w:r w:rsidRPr="00A3193B">
        <w:rPr>
          <w:rFonts w:ascii="Arial" w:eastAsia="Times New Roman" w:hAnsi="Arial" w:cs="Arial"/>
          <w:sz w:val="24"/>
          <w:szCs w:val="24"/>
          <w:lang w:eastAsia="pl-PL"/>
        </w:rPr>
        <w:t>Udział w projekcie mogą wziąć przedstawiciele/lki instytucji, które deklarują następujące cechy:</w:t>
      </w:r>
    </w:p>
    <w:p w14:paraId="301C36C6" w14:textId="77777777" w:rsidR="00AE5169" w:rsidRPr="00AE5169" w:rsidRDefault="004B12C0" w:rsidP="00AE5169">
      <w:pPr>
        <w:pStyle w:val="Akapitzlist"/>
        <w:numPr>
          <w:ilvl w:val="0"/>
          <w:numId w:val="8"/>
        </w:numPr>
        <w:spacing w:line="360" w:lineRule="auto"/>
        <w:jc w:val="both"/>
        <w:rPr>
          <w:rFonts w:ascii="Arial" w:hAnsi="Arial" w:cs="Arial"/>
          <w:sz w:val="24"/>
          <w:szCs w:val="24"/>
        </w:rPr>
      </w:pPr>
      <w:r w:rsidRPr="00AE5169">
        <w:rPr>
          <w:rFonts w:ascii="Arial" w:eastAsia="Times New Roman" w:hAnsi="Arial" w:cs="Arial"/>
          <w:sz w:val="24"/>
          <w:szCs w:val="24"/>
          <w:lang w:eastAsia="pl-PL"/>
        </w:rPr>
        <w:t>status organizacji pozarządowej (stowarzyszenie/fundacja)</w:t>
      </w:r>
    </w:p>
    <w:p w14:paraId="48F69115" w14:textId="77777777" w:rsidR="00AE5169" w:rsidRPr="00AE5169" w:rsidRDefault="004B12C0" w:rsidP="00AE5169">
      <w:pPr>
        <w:pStyle w:val="Akapitzlist"/>
        <w:numPr>
          <w:ilvl w:val="0"/>
          <w:numId w:val="8"/>
        </w:numPr>
        <w:spacing w:after="0" w:line="360" w:lineRule="auto"/>
        <w:ind w:left="782" w:hanging="357"/>
        <w:contextualSpacing w:val="0"/>
        <w:jc w:val="both"/>
        <w:rPr>
          <w:rFonts w:ascii="Arial" w:hAnsi="Arial" w:cs="Arial"/>
          <w:sz w:val="24"/>
          <w:szCs w:val="24"/>
        </w:rPr>
      </w:pPr>
      <w:r w:rsidRPr="00AE5169">
        <w:rPr>
          <w:rFonts w:ascii="Arial" w:eastAsia="Times New Roman" w:hAnsi="Arial" w:cs="Arial"/>
          <w:sz w:val="24"/>
          <w:szCs w:val="24"/>
          <w:lang w:eastAsia="pl-PL"/>
        </w:rPr>
        <w:t>uczestniczenie lub identyfikacja potrzeby uczestnictwa w procesie stanowienia prawa</w:t>
      </w:r>
    </w:p>
    <w:p w14:paraId="68CD45A7" w14:textId="77777777" w:rsidR="00AE5169" w:rsidRPr="00AE5169" w:rsidRDefault="004B12C0" w:rsidP="00AE5169">
      <w:pPr>
        <w:pStyle w:val="Akapitzlist"/>
        <w:numPr>
          <w:ilvl w:val="0"/>
          <w:numId w:val="8"/>
        </w:numPr>
        <w:spacing w:after="0" w:line="360" w:lineRule="auto"/>
        <w:ind w:left="782" w:hanging="357"/>
        <w:contextualSpacing w:val="0"/>
        <w:jc w:val="both"/>
        <w:rPr>
          <w:rFonts w:ascii="Arial" w:hAnsi="Arial" w:cs="Arial"/>
          <w:sz w:val="24"/>
          <w:szCs w:val="24"/>
        </w:rPr>
      </w:pPr>
      <w:r w:rsidRPr="00AE5169">
        <w:rPr>
          <w:rFonts w:ascii="Arial" w:eastAsia="Times New Roman" w:hAnsi="Arial" w:cs="Arial"/>
          <w:sz w:val="24"/>
          <w:szCs w:val="24"/>
          <w:lang w:eastAsia="pl-PL"/>
        </w:rPr>
        <w:t>identyfikacja potrzeby podniesienia kompetencji eksperckich w zakresie oferowanym</w:t>
      </w:r>
      <w:r w:rsidR="00784D6C" w:rsidRPr="00AE5169">
        <w:rPr>
          <w:rFonts w:ascii="Arial" w:eastAsia="Times New Roman" w:hAnsi="Arial" w:cs="Arial"/>
          <w:sz w:val="24"/>
          <w:szCs w:val="24"/>
          <w:lang w:eastAsia="pl-PL"/>
        </w:rPr>
        <w:t xml:space="preserve"> </w:t>
      </w:r>
      <w:r w:rsidRPr="00AE5169">
        <w:rPr>
          <w:rFonts w:ascii="Arial" w:eastAsia="Times New Roman" w:hAnsi="Arial" w:cs="Arial"/>
          <w:sz w:val="24"/>
          <w:szCs w:val="24"/>
          <w:lang w:eastAsia="pl-PL"/>
        </w:rPr>
        <w:t>w projekcie</w:t>
      </w:r>
    </w:p>
    <w:p w14:paraId="3A9B6A9A" w14:textId="3EC74285" w:rsidR="00AE5169" w:rsidRPr="00AE5169" w:rsidRDefault="004B12C0" w:rsidP="00AE5169">
      <w:pPr>
        <w:pStyle w:val="Akapitzlist"/>
        <w:numPr>
          <w:ilvl w:val="0"/>
          <w:numId w:val="8"/>
        </w:numPr>
        <w:spacing w:after="0" w:line="360" w:lineRule="auto"/>
        <w:ind w:left="782" w:hanging="357"/>
        <w:contextualSpacing w:val="0"/>
        <w:jc w:val="both"/>
        <w:rPr>
          <w:rFonts w:ascii="Arial" w:hAnsi="Arial" w:cs="Arial"/>
          <w:sz w:val="24"/>
          <w:szCs w:val="24"/>
        </w:rPr>
      </w:pPr>
      <w:r w:rsidRPr="00AE5169">
        <w:rPr>
          <w:rFonts w:ascii="Arial" w:eastAsia="Times New Roman" w:hAnsi="Arial" w:cs="Arial"/>
          <w:sz w:val="24"/>
          <w:szCs w:val="24"/>
          <w:lang w:eastAsia="pl-PL"/>
        </w:rPr>
        <w:t>zaangażowanie w walkę z wykluczeniem z racji celów statutowych oraz dotychczasowej</w:t>
      </w:r>
      <w:r w:rsidR="00784D6C" w:rsidRPr="00AE5169">
        <w:rPr>
          <w:rFonts w:ascii="Arial" w:eastAsia="Times New Roman" w:hAnsi="Arial" w:cs="Arial"/>
          <w:sz w:val="24"/>
          <w:szCs w:val="24"/>
          <w:lang w:eastAsia="pl-PL"/>
        </w:rPr>
        <w:t xml:space="preserve"> </w:t>
      </w:r>
      <w:r w:rsidRPr="00AE5169">
        <w:rPr>
          <w:rFonts w:ascii="Arial" w:eastAsia="Times New Roman" w:hAnsi="Arial" w:cs="Arial"/>
          <w:sz w:val="24"/>
          <w:szCs w:val="24"/>
          <w:lang w:eastAsia="pl-PL"/>
        </w:rPr>
        <w:t>działalności.</w:t>
      </w:r>
    </w:p>
    <w:p w14:paraId="0CE89F36" w14:textId="77777777" w:rsidR="00AE5169" w:rsidRPr="00AE5169" w:rsidRDefault="004B12C0" w:rsidP="00AE5169">
      <w:pPr>
        <w:pStyle w:val="Akapitzlist"/>
        <w:numPr>
          <w:ilvl w:val="0"/>
          <w:numId w:val="6"/>
        </w:numPr>
        <w:spacing w:line="360" w:lineRule="auto"/>
        <w:ind w:left="426"/>
        <w:jc w:val="both"/>
        <w:rPr>
          <w:rFonts w:ascii="Arial" w:hAnsi="Arial" w:cs="Arial"/>
          <w:sz w:val="24"/>
          <w:szCs w:val="24"/>
        </w:rPr>
      </w:pPr>
      <w:r w:rsidRPr="00AE5169">
        <w:rPr>
          <w:rFonts w:ascii="Arial" w:eastAsia="Times New Roman" w:hAnsi="Arial" w:cs="Arial"/>
          <w:sz w:val="24"/>
          <w:szCs w:val="24"/>
          <w:lang w:eastAsia="pl-PL"/>
        </w:rPr>
        <w:t>Udział w projekcie mogą wziąć następujący przedstawiciele/lki instytucji:</w:t>
      </w:r>
    </w:p>
    <w:p w14:paraId="1D8E5BF9" w14:textId="77777777" w:rsidR="00AE5169" w:rsidRPr="00AE5169" w:rsidRDefault="004B12C0" w:rsidP="00AE5169">
      <w:pPr>
        <w:pStyle w:val="Akapitzlist"/>
        <w:numPr>
          <w:ilvl w:val="0"/>
          <w:numId w:val="9"/>
        </w:numPr>
        <w:spacing w:line="360" w:lineRule="auto"/>
        <w:jc w:val="both"/>
        <w:rPr>
          <w:rFonts w:ascii="Arial" w:hAnsi="Arial" w:cs="Arial"/>
          <w:sz w:val="24"/>
          <w:szCs w:val="24"/>
        </w:rPr>
      </w:pPr>
      <w:r w:rsidRPr="00AE5169">
        <w:rPr>
          <w:rFonts w:ascii="Arial" w:eastAsia="Times New Roman" w:hAnsi="Arial" w:cs="Arial"/>
          <w:sz w:val="24"/>
          <w:szCs w:val="24"/>
          <w:lang w:eastAsia="pl-PL"/>
        </w:rPr>
        <w:t>członkowie/członkinie organizacji,</w:t>
      </w:r>
    </w:p>
    <w:p w14:paraId="4E0CD2F8" w14:textId="77777777" w:rsidR="00AE5169" w:rsidRPr="00AE5169" w:rsidRDefault="004B12C0" w:rsidP="00AE5169">
      <w:pPr>
        <w:pStyle w:val="Akapitzlist"/>
        <w:numPr>
          <w:ilvl w:val="0"/>
          <w:numId w:val="9"/>
        </w:numPr>
        <w:spacing w:after="0" w:line="360" w:lineRule="auto"/>
        <w:ind w:left="782" w:hanging="357"/>
        <w:contextualSpacing w:val="0"/>
        <w:jc w:val="both"/>
        <w:rPr>
          <w:rFonts w:ascii="Arial" w:hAnsi="Arial" w:cs="Arial"/>
          <w:sz w:val="24"/>
          <w:szCs w:val="24"/>
        </w:rPr>
      </w:pPr>
      <w:r w:rsidRPr="00AE5169">
        <w:rPr>
          <w:rFonts w:ascii="Arial" w:eastAsia="Times New Roman" w:hAnsi="Arial" w:cs="Arial"/>
          <w:sz w:val="24"/>
          <w:szCs w:val="24"/>
          <w:lang w:eastAsia="pl-PL"/>
        </w:rPr>
        <w:t>pracownicy/pracownice,</w:t>
      </w:r>
    </w:p>
    <w:p w14:paraId="79D66ACB" w14:textId="77777777" w:rsidR="00AE5169" w:rsidRPr="00AE5169" w:rsidRDefault="004B12C0" w:rsidP="00AE5169">
      <w:pPr>
        <w:pStyle w:val="Akapitzlist"/>
        <w:numPr>
          <w:ilvl w:val="0"/>
          <w:numId w:val="9"/>
        </w:numPr>
        <w:spacing w:after="0" w:line="360" w:lineRule="auto"/>
        <w:ind w:left="782" w:hanging="357"/>
        <w:contextualSpacing w:val="0"/>
        <w:jc w:val="both"/>
        <w:rPr>
          <w:rFonts w:ascii="Arial" w:hAnsi="Arial" w:cs="Arial"/>
          <w:sz w:val="24"/>
          <w:szCs w:val="24"/>
        </w:rPr>
      </w:pPr>
      <w:r w:rsidRPr="00AE5169">
        <w:rPr>
          <w:rFonts w:ascii="Arial" w:eastAsia="Times New Roman" w:hAnsi="Arial" w:cs="Arial"/>
          <w:sz w:val="24"/>
          <w:szCs w:val="24"/>
          <w:lang w:eastAsia="pl-PL"/>
        </w:rPr>
        <w:t>wolontariusze/wolontariuszki pracujący/e na rzecz organizacji pozarządowej.</w:t>
      </w:r>
    </w:p>
    <w:p w14:paraId="05697A92" w14:textId="77777777" w:rsidR="00AE5169" w:rsidRPr="00AE5169" w:rsidRDefault="004B12C0" w:rsidP="00AE5169">
      <w:pPr>
        <w:pStyle w:val="Akapitzlist"/>
        <w:numPr>
          <w:ilvl w:val="0"/>
          <w:numId w:val="6"/>
        </w:numPr>
        <w:spacing w:line="360" w:lineRule="auto"/>
        <w:ind w:left="426"/>
        <w:jc w:val="both"/>
        <w:rPr>
          <w:rFonts w:ascii="Arial" w:hAnsi="Arial" w:cs="Arial"/>
          <w:sz w:val="24"/>
          <w:szCs w:val="24"/>
        </w:rPr>
      </w:pPr>
      <w:r w:rsidRPr="00AE5169">
        <w:rPr>
          <w:rFonts w:ascii="Arial" w:eastAsia="Times New Roman" w:hAnsi="Arial" w:cs="Arial"/>
          <w:sz w:val="24"/>
          <w:szCs w:val="24"/>
          <w:lang w:eastAsia="pl-PL"/>
        </w:rPr>
        <w:t>Warunkiem uczestnictwa w projekcie jest zapoznanie się z niniejszym</w:t>
      </w:r>
      <w:r w:rsidR="00784D6C" w:rsidRPr="00AE5169">
        <w:rPr>
          <w:rFonts w:ascii="Arial" w:eastAsia="Times New Roman" w:hAnsi="Arial" w:cs="Arial"/>
          <w:sz w:val="24"/>
          <w:szCs w:val="24"/>
          <w:lang w:eastAsia="pl-PL"/>
        </w:rPr>
        <w:t xml:space="preserve"> </w:t>
      </w:r>
      <w:r w:rsidRPr="00AE5169">
        <w:rPr>
          <w:rFonts w:ascii="Arial" w:eastAsia="Times New Roman" w:hAnsi="Arial" w:cs="Arial"/>
          <w:sz w:val="24"/>
          <w:szCs w:val="24"/>
          <w:lang w:eastAsia="pl-PL"/>
        </w:rPr>
        <w:t>Regulaminem oraz złożenie</w:t>
      </w:r>
      <w:r w:rsidR="00784D6C" w:rsidRPr="00AE5169">
        <w:rPr>
          <w:rFonts w:ascii="Arial" w:eastAsia="Times New Roman" w:hAnsi="Arial" w:cs="Arial"/>
          <w:sz w:val="24"/>
          <w:szCs w:val="24"/>
          <w:lang w:eastAsia="pl-PL"/>
        </w:rPr>
        <w:t xml:space="preserve"> </w:t>
      </w:r>
      <w:r w:rsidRPr="00AE5169">
        <w:rPr>
          <w:rFonts w:ascii="Arial" w:eastAsia="Times New Roman" w:hAnsi="Arial" w:cs="Arial"/>
          <w:sz w:val="24"/>
          <w:szCs w:val="24"/>
          <w:lang w:eastAsia="pl-PL"/>
        </w:rPr>
        <w:t>następujących dokumentów rekrutacyjnych: formularz rekrutacyjny, oświadczenie uczestnika</w:t>
      </w:r>
      <w:r w:rsidR="00784D6C" w:rsidRPr="00AE5169">
        <w:rPr>
          <w:rFonts w:ascii="Arial" w:eastAsia="Times New Roman" w:hAnsi="Arial" w:cs="Arial"/>
          <w:sz w:val="24"/>
          <w:szCs w:val="24"/>
          <w:lang w:eastAsia="pl-PL"/>
        </w:rPr>
        <w:t xml:space="preserve"> </w:t>
      </w:r>
      <w:r w:rsidRPr="00AE5169">
        <w:rPr>
          <w:rFonts w:ascii="Arial" w:eastAsia="Times New Roman" w:hAnsi="Arial" w:cs="Arial"/>
          <w:sz w:val="24"/>
          <w:szCs w:val="24"/>
          <w:lang w:eastAsia="pl-PL"/>
        </w:rPr>
        <w:t>projektu, zaświadczenie organizacji, oświadczenie organizacji.</w:t>
      </w:r>
    </w:p>
    <w:p w14:paraId="178967D2" w14:textId="77777777" w:rsidR="00AE5169" w:rsidRPr="00AE5169" w:rsidRDefault="004B12C0" w:rsidP="00AE5169">
      <w:pPr>
        <w:pStyle w:val="Akapitzlist"/>
        <w:numPr>
          <w:ilvl w:val="0"/>
          <w:numId w:val="6"/>
        </w:numPr>
        <w:spacing w:line="360" w:lineRule="auto"/>
        <w:ind w:left="426"/>
        <w:jc w:val="both"/>
        <w:rPr>
          <w:rFonts w:ascii="Arial" w:hAnsi="Arial" w:cs="Arial"/>
          <w:sz w:val="24"/>
          <w:szCs w:val="24"/>
        </w:rPr>
      </w:pPr>
      <w:r w:rsidRPr="00AE5169">
        <w:rPr>
          <w:rFonts w:ascii="Arial" w:eastAsia="Times New Roman" w:hAnsi="Arial" w:cs="Arial"/>
          <w:sz w:val="24"/>
          <w:szCs w:val="24"/>
          <w:lang w:eastAsia="pl-PL"/>
        </w:rPr>
        <w:t>Dokumenty rekrutacyjne dostępne są w siedzibie biura projektu (wskazane w § 1 ust. 6) oraz na</w:t>
      </w:r>
      <w:r w:rsidR="00784D6C" w:rsidRPr="00AE5169">
        <w:rPr>
          <w:rFonts w:ascii="Arial" w:eastAsia="Times New Roman" w:hAnsi="Arial" w:cs="Arial"/>
          <w:sz w:val="24"/>
          <w:szCs w:val="24"/>
          <w:lang w:eastAsia="pl-PL"/>
        </w:rPr>
        <w:t xml:space="preserve"> </w:t>
      </w:r>
      <w:r w:rsidRPr="00AE5169">
        <w:rPr>
          <w:rFonts w:ascii="Arial" w:eastAsia="Times New Roman" w:hAnsi="Arial" w:cs="Arial"/>
          <w:sz w:val="24"/>
          <w:szCs w:val="24"/>
          <w:lang w:eastAsia="pl-PL"/>
        </w:rPr>
        <w:t>stronie internetowej www.</w:t>
      </w:r>
      <w:r w:rsidR="00784D6C" w:rsidRPr="00784D6C">
        <w:t xml:space="preserve"> </w:t>
      </w:r>
      <w:r w:rsidR="00784D6C" w:rsidRPr="00AE5169">
        <w:rPr>
          <w:rFonts w:ascii="Arial" w:eastAsia="Times New Roman" w:hAnsi="Arial" w:cs="Arial"/>
          <w:sz w:val="24"/>
          <w:szCs w:val="24"/>
          <w:lang w:eastAsia="pl-PL"/>
        </w:rPr>
        <w:t>akademialegislacji.pl</w:t>
      </w:r>
      <w:r w:rsidRPr="00AE5169">
        <w:rPr>
          <w:rFonts w:ascii="Arial" w:eastAsia="Times New Roman" w:hAnsi="Arial" w:cs="Arial"/>
          <w:sz w:val="24"/>
          <w:szCs w:val="24"/>
          <w:lang w:eastAsia="pl-PL"/>
        </w:rPr>
        <w:t>.</w:t>
      </w:r>
    </w:p>
    <w:p w14:paraId="65612AFE" w14:textId="77777777" w:rsidR="00CC2C41" w:rsidRPr="00CC2C41" w:rsidRDefault="004B12C0" w:rsidP="00AE5169">
      <w:pPr>
        <w:pStyle w:val="Akapitzlist"/>
        <w:numPr>
          <w:ilvl w:val="0"/>
          <w:numId w:val="6"/>
        </w:numPr>
        <w:spacing w:line="360" w:lineRule="auto"/>
        <w:ind w:left="426"/>
        <w:jc w:val="both"/>
        <w:rPr>
          <w:rFonts w:ascii="Arial" w:hAnsi="Arial" w:cs="Arial"/>
          <w:sz w:val="24"/>
          <w:szCs w:val="24"/>
        </w:rPr>
      </w:pPr>
      <w:r w:rsidRPr="00AE5169">
        <w:rPr>
          <w:rFonts w:ascii="Arial" w:eastAsia="Times New Roman" w:hAnsi="Arial" w:cs="Arial"/>
          <w:sz w:val="24"/>
          <w:szCs w:val="24"/>
          <w:lang w:eastAsia="pl-PL"/>
        </w:rPr>
        <w:t>Kwalifikacja Uczestników/Uczestniczek dokonywana jest przez Koordynatora Projektu sukcesywnie,</w:t>
      </w:r>
      <w:r w:rsidR="00784D6C" w:rsidRPr="00AE5169">
        <w:rPr>
          <w:rFonts w:ascii="Arial" w:eastAsia="Times New Roman" w:hAnsi="Arial" w:cs="Arial"/>
          <w:sz w:val="24"/>
          <w:szCs w:val="24"/>
          <w:lang w:eastAsia="pl-PL"/>
        </w:rPr>
        <w:t xml:space="preserve"> </w:t>
      </w:r>
      <w:r w:rsidRPr="00AE5169">
        <w:rPr>
          <w:rFonts w:ascii="Arial" w:eastAsia="Times New Roman" w:hAnsi="Arial" w:cs="Arial"/>
          <w:sz w:val="24"/>
          <w:szCs w:val="24"/>
          <w:lang w:eastAsia="pl-PL"/>
        </w:rPr>
        <w:t>w miarę napływu zgłoszeń.</w:t>
      </w:r>
    </w:p>
    <w:p w14:paraId="08E21C63" w14:textId="77777777" w:rsidR="00CC2C41" w:rsidRPr="00CC2C41" w:rsidRDefault="004B12C0" w:rsidP="00AE5169">
      <w:pPr>
        <w:pStyle w:val="Akapitzlist"/>
        <w:numPr>
          <w:ilvl w:val="0"/>
          <w:numId w:val="6"/>
        </w:numPr>
        <w:spacing w:line="360" w:lineRule="auto"/>
        <w:ind w:left="426"/>
        <w:jc w:val="both"/>
        <w:rPr>
          <w:rFonts w:ascii="Arial" w:hAnsi="Arial" w:cs="Arial"/>
          <w:sz w:val="24"/>
          <w:szCs w:val="24"/>
        </w:rPr>
      </w:pPr>
      <w:r w:rsidRPr="00AE5169">
        <w:rPr>
          <w:rFonts w:ascii="Arial" w:eastAsia="Times New Roman" w:hAnsi="Arial" w:cs="Arial"/>
          <w:sz w:val="24"/>
          <w:szCs w:val="24"/>
          <w:lang w:eastAsia="pl-PL"/>
        </w:rPr>
        <w:t>Rekrutacja jest prowadzona w sposób ciągły do wyczerpania miejsc.</w:t>
      </w:r>
    </w:p>
    <w:p w14:paraId="79D86ABB" w14:textId="77777777" w:rsidR="00CC2C41" w:rsidRPr="00CC2C41" w:rsidRDefault="004B12C0" w:rsidP="00AE5169">
      <w:pPr>
        <w:pStyle w:val="Akapitzlist"/>
        <w:numPr>
          <w:ilvl w:val="0"/>
          <w:numId w:val="6"/>
        </w:numPr>
        <w:spacing w:line="360" w:lineRule="auto"/>
        <w:ind w:left="426"/>
        <w:jc w:val="both"/>
        <w:rPr>
          <w:rFonts w:ascii="Arial" w:hAnsi="Arial" w:cs="Arial"/>
          <w:sz w:val="24"/>
          <w:szCs w:val="24"/>
        </w:rPr>
      </w:pPr>
      <w:r w:rsidRPr="00AE5169">
        <w:rPr>
          <w:rFonts w:ascii="Arial" w:eastAsia="Times New Roman" w:hAnsi="Arial" w:cs="Arial"/>
          <w:sz w:val="24"/>
          <w:szCs w:val="24"/>
          <w:lang w:eastAsia="pl-PL"/>
        </w:rPr>
        <w:t>Tworzona jest lista rezerwowa (10% Uczestników/Uczestniczek).</w:t>
      </w:r>
    </w:p>
    <w:p w14:paraId="701CE107" w14:textId="77777777" w:rsidR="00CC2C41" w:rsidRPr="00CC2C41" w:rsidRDefault="004B12C0" w:rsidP="00AE5169">
      <w:pPr>
        <w:pStyle w:val="Akapitzlist"/>
        <w:numPr>
          <w:ilvl w:val="0"/>
          <w:numId w:val="6"/>
        </w:numPr>
        <w:spacing w:line="360" w:lineRule="auto"/>
        <w:ind w:left="426"/>
        <w:jc w:val="both"/>
        <w:rPr>
          <w:rFonts w:ascii="Arial" w:hAnsi="Arial" w:cs="Arial"/>
          <w:sz w:val="24"/>
          <w:szCs w:val="24"/>
        </w:rPr>
      </w:pPr>
      <w:r w:rsidRPr="00AE5169">
        <w:rPr>
          <w:rFonts w:ascii="Arial" w:eastAsia="Times New Roman" w:hAnsi="Arial" w:cs="Arial"/>
          <w:sz w:val="24"/>
          <w:szCs w:val="24"/>
          <w:lang w:eastAsia="pl-PL"/>
        </w:rPr>
        <w:t>Zgłoszenia do projektu można dostarczać osobiście do biura projektu, za pośrednictwem poczty</w:t>
      </w:r>
      <w:r w:rsidR="00784D6C" w:rsidRPr="00AE5169">
        <w:rPr>
          <w:rFonts w:ascii="Arial" w:eastAsia="Times New Roman" w:hAnsi="Arial" w:cs="Arial"/>
          <w:sz w:val="24"/>
          <w:szCs w:val="24"/>
          <w:lang w:eastAsia="pl-PL"/>
        </w:rPr>
        <w:t xml:space="preserve"> </w:t>
      </w:r>
      <w:r w:rsidRPr="00AE5169">
        <w:rPr>
          <w:rFonts w:ascii="Arial" w:eastAsia="Times New Roman" w:hAnsi="Arial" w:cs="Arial"/>
          <w:sz w:val="24"/>
          <w:szCs w:val="24"/>
          <w:lang w:eastAsia="pl-PL"/>
        </w:rPr>
        <w:t>tradycyjnej. Warunkiem wzięcia udziału w postępowaniu rekrutacyjnym jest dostarczenie</w:t>
      </w:r>
      <w:r w:rsidR="00784D6C" w:rsidRPr="00AE5169">
        <w:rPr>
          <w:rFonts w:ascii="Arial" w:eastAsia="Times New Roman" w:hAnsi="Arial" w:cs="Arial"/>
          <w:sz w:val="24"/>
          <w:szCs w:val="24"/>
          <w:lang w:eastAsia="pl-PL"/>
        </w:rPr>
        <w:t xml:space="preserve"> </w:t>
      </w:r>
      <w:r w:rsidRPr="00AE5169">
        <w:rPr>
          <w:rFonts w:ascii="Arial" w:eastAsia="Times New Roman" w:hAnsi="Arial" w:cs="Arial"/>
          <w:sz w:val="24"/>
          <w:szCs w:val="24"/>
          <w:lang w:eastAsia="pl-PL"/>
        </w:rPr>
        <w:t>oryginałów wymienionych dokumentów do biura projektu.</w:t>
      </w:r>
    </w:p>
    <w:p w14:paraId="7A926004" w14:textId="31CF131C" w:rsidR="004B12C0" w:rsidRPr="00AE5169" w:rsidRDefault="004B12C0" w:rsidP="00AE5169">
      <w:pPr>
        <w:pStyle w:val="Akapitzlist"/>
        <w:numPr>
          <w:ilvl w:val="0"/>
          <w:numId w:val="6"/>
        </w:numPr>
        <w:spacing w:line="360" w:lineRule="auto"/>
        <w:ind w:left="426"/>
        <w:jc w:val="both"/>
        <w:rPr>
          <w:rFonts w:ascii="Arial" w:hAnsi="Arial" w:cs="Arial"/>
          <w:sz w:val="24"/>
          <w:szCs w:val="24"/>
        </w:rPr>
      </w:pPr>
      <w:r w:rsidRPr="00AE5169">
        <w:rPr>
          <w:rFonts w:ascii="Arial" w:eastAsia="Times New Roman" w:hAnsi="Arial" w:cs="Arial"/>
          <w:sz w:val="24"/>
          <w:szCs w:val="24"/>
          <w:lang w:eastAsia="pl-PL"/>
        </w:rPr>
        <w:lastRenderedPageBreak/>
        <w:t>Wszyscy kandydaci zakwalifikowani do udziału w projekcie zostaną poinformowani o wynikach</w:t>
      </w:r>
      <w:r w:rsidR="00784D6C" w:rsidRPr="00AE5169">
        <w:rPr>
          <w:rFonts w:ascii="Arial" w:eastAsia="Times New Roman" w:hAnsi="Arial" w:cs="Arial"/>
          <w:sz w:val="24"/>
          <w:szCs w:val="24"/>
          <w:lang w:eastAsia="pl-PL"/>
        </w:rPr>
        <w:t xml:space="preserve"> </w:t>
      </w:r>
      <w:r w:rsidRPr="00AE5169">
        <w:rPr>
          <w:rFonts w:ascii="Arial" w:eastAsia="Times New Roman" w:hAnsi="Arial" w:cs="Arial"/>
          <w:sz w:val="24"/>
          <w:szCs w:val="24"/>
          <w:lang w:eastAsia="pl-PL"/>
        </w:rPr>
        <w:t>prowadzonej rekrutacji drogą e-mailową lub telefonicznie.</w:t>
      </w:r>
    </w:p>
    <w:p w14:paraId="68840161" w14:textId="77777777" w:rsidR="00784D6C" w:rsidRDefault="004B12C0" w:rsidP="001621B3">
      <w:pPr>
        <w:spacing w:line="360" w:lineRule="auto"/>
        <w:jc w:val="center"/>
        <w:rPr>
          <w:rFonts w:ascii="Arial" w:hAnsi="Arial" w:cs="Arial"/>
          <w:b/>
          <w:bCs/>
          <w:sz w:val="24"/>
          <w:szCs w:val="24"/>
        </w:rPr>
      </w:pPr>
      <w:r w:rsidRPr="004B12C0">
        <w:rPr>
          <w:rFonts w:ascii="Arial" w:hAnsi="Arial" w:cs="Arial"/>
          <w:b/>
          <w:bCs/>
          <w:sz w:val="24"/>
          <w:szCs w:val="24"/>
        </w:rPr>
        <w:t>§ 4</w:t>
      </w:r>
      <w:r w:rsidRPr="004B12C0">
        <w:rPr>
          <w:rFonts w:ascii="Arial" w:hAnsi="Arial" w:cs="Arial"/>
          <w:b/>
          <w:bCs/>
          <w:sz w:val="24"/>
          <w:szCs w:val="24"/>
        </w:rPr>
        <w:br/>
        <w:t>Organizacja szkoleń</w:t>
      </w:r>
    </w:p>
    <w:p w14:paraId="39577B19" w14:textId="77777777" w:rsidR="00CC2C41" w:rsidRDefault="004B12C0" w:rsidP="00CC2C41">
      <w:pPr>
        <w:pStyle w:val="Akapitzlist"/>
        <w:numPr>
          <w:ilvl w:val="1"/>
          <w:numId w:val="9"/>
        </w:numPr>
        <w:spacing w:line="360" w:lineRule="auto"/>
        <w:ind w:left="426"/>
        <w:jc w:val="both"/>
        <w:rPr>
          <w:rFonts w:ascii="Arial" w:hAnsi="Arial" w:cs="Arial"/>
          <w:sz w:val="24"/>
          <w:szCs w:val="24"/>
        </w:rPr>
      </w:pPr>
      <w:r w:rsidRPr="00CC2C41">
        <w:rPr>
          <w:rFonts w:ascii="Arial" w:hAnsi="Arial" w:cs="Arial"/>
          <w:sz w:val="24"/>
          <w:szCs w:val="24"/>
        </w:rPr>
        <w:t>Udział w projekcie jest bezpłatny.</w:t>
      </w:r>
    </w:p>
    <w:p w14:paraId="674CA60E" w14:textId="77777777" w:rsidR="00CC2C41" w:rsidRDefault="004B12C0" w:rsidP="00CC2C41">
      <w:pPr>
        <w:pStyle w:val="Akapitzlist"/>
        <w:numPr>
          <w:ilvl w:val="1"/>
          <w:numId w:val="9"/>
        </w:numPr>
        <w:spacing w:line="360" w:lineRule="auto"/>
        <w:ind w:left="426"/>
        <w:jc w:val="both"/>
        <w:rPr>
          <w:rFonts w:ascii="Arial" w:hAnsi="Arial" w:cs="Arial"/>
          <w:sz w:val="24"/>
          <w:szCs w:val="24"/>
        </w:rPr>
      </w:pPr>
      <w:r w:rsidRPr="00CC2C41">
        <w:rPr>
          <w:rFonts w:ascii="Arial" w:hAnsi="Arial" w:cs="Arial"/>
          <w:sz w:val="24"/>
          <w:szCs w:val="24"/>
        </w:rPr>
        <w:t>Szkolenia mogą być organizowane na terenie całej Polski.</w:t>
      </w:r>
    </w:p>
    <w:p w14:paraId="25BC7698" w14:textId="0B3D9439" w:rsidR="00CC2C41" w:rsidRDefault="004B12C0" w:rsidP="00CC2C41">
      <w:pPr>
        <w:pStyle w:val="Akapitzlist"/>
        <w:numPr>
          <w:ilvl w:val="1"/>
          <w:numId w:val="9"/>
        </w:numPr>
        <w:spacing w:line="360" w:lineRule="auto"/>
        <w:ind w:left="426"/>
        <w:jc w:val="both"/>
        <w:rPr>
          <w:rFonts w:ascii="Arial" w:hAnsi="Arial" w:cs="Arial"/>
          <w:sz w:val="24"/>
          <w:szCs w:val="24"/>
        </w:rPr>
      </w:pPr>
      <w:r w:rsidRPr="00CC2C41">
        <w:rPr>
          <w:rFonts w:ascii="Arial" w:hAnsi="Arial" w:cs="Arial"/>
          <w:sz w:val="24"/>
          <w:szCs w:val="24"/>
        </w:rPr>
        <w:t>Realizator nie pokrywa kosztów dojazdów związanych z uczestnictwem</w:t>
      </w:r>
      <w:r w:rsidR="002551D3">
        <w:rPr>
          <w:rFonts w:ascii="Arial" w:hAnsi="Arial" w:cs="Arial"/>
          <w:sz w:val="24"/>
          <w:szCs w:val="24"/>
        </w:rPr>
        <w:t xml:space="preserve"> </w:t>
      </w:r>
      <w:r w:rsidRPr="00CC2C41">
        <w:rPr>
          <w:rFonts w:ascii="Arial" w:hAnsi="Arial" w:cs="Arial"/>
          <w:sz w:val="24"/>
          <w:szCs w:val="24"/>
        </w:rPr>
        <w:t>w</w:t>
      </w:r>
      <w:r w:rsidR="00CC2C41">
        <w:rPr>
          <w:rFonts w:ascii="Arial" w:hAnsi="Arial" w:cs="Arial"/>
          <w:sz w:val="24"/>
          <w:szCs w:val="24"/>
        </w:rPr>
        <w:t> </w:t>
      </w:r>
      <w:r w:rsidRPr="00CC2C41">
        <w:rPr>
          <w:rFonts w:ascii="Arial" w:hAnsi="Arial" w:cs="Arial"/>
          <w:sz w:val="24"/>
          <w:szCs w:val="24"/>
        </w:rPr>
        <w:t>niniejszym projekcie.</w:t>
      </w:r>
    </w:p>
    <w:p w14:paraId="7C894621" w14:textId="77777777" w:rsidR="00CC2C41" w:rsidRDefault="004B12C0" w:rsidP="00CC2C41">
      <w:pPr>
        <w:pStyle w:val="Akapitzlist"/>
        <w:numPr>
          <w:ilvl w:val="1"/>
          <w:numId w:val="9"/>
        </w:numPr>
        <w:spacing w:line="360" w:lineRule="auto"/>
        <w:ind w:left="426"/>
        <w:jc w:val="both"/>
        <w:rPr>
          <w:rFonts w:ascii="Arial" w:hAnsi="Arial" w:cs="Arial"/>
          <w:sz w:val="24"/>
          <w:szCs w:val="24"/>
        </w:rPr>
      </w:pPr>
      <w:r w:rsidRPr="00CC2C41">
        <w:rPr>
          <w:rFonts w:ascii="Arial" w:hAnsi="Arial" w:cs="Arial"/>
          <w:sz w:val="24"/>
          <w:szCs w:val="24"/>
        </w:rPr>
        <w:t>Zajęcia odbywać się będą w grupach średnio 10 – osobowych.</w:t>
      </w:r>
    </w:p>
    <w:p w14:paraId="250BF08F" w14:textId="10527423" w:rsidR="00CC2C41" w:rsidRPr="002551D3" w:rsidRDefault="004B12C0" w:rsidP="002551D3">
      <w:pPr>
        <w:pStyle w:val="Akapitzlist"/>
        <w:numPr>
          <w:ilvl w:val="1"/>
          <w:numId w:val="9"/>
        </w:numPr>
        <w:spacing w:line="360" w:lineRule="auto"/>
        <w:ind w:left="426"/>
        <w:jc w:val="both"/>
        <w:rPr>
          <w:rFonts w:ascii="Arial" w:hAnsi="Arial" w:cs="Arial"/>
          <w:sz w:val="24"/>
          <w:szCs w:val="24"/>
        </w:rPr>
      </w:pPr>
      <w:r w:rsidRPr="00CC2C41">
        <w:rPr>
          <w:rFonts w:ascii="Arial" w:hAnsi="Arial" w:cs="Arial"/>
          <w:sz w:val="24"/>
          <w:szCs w:val="24"/>
        </w:rPr>
        <w:t>Warunkiem zorganizowania szkolenia jest zebranie 10-osobowej grupy.</w:t>
      </w:r>
      <w:r w:rsidR="002551D3">
        <w:rPr>
          <w:rFonts w:ascii="Arial" w:hAnsi="Arial" w:cs="Arial"/>
          <w:sz w:val="24"/>
          <w:szCs w:val="24"/>
        </w:rPr>
        <w:t xml:space="preserve"> </w:t>
      </w:r>
      <w:r w:rsidRPr="002551D3">
        <w:rPr>
          <w:rFonts w:ascii="Arial" w:hAnsi="Arial" w:cs="Arial"/>
          <w:sz w:val="24"/>
          <w:szCs w:val="24"/>
        </w:rPr>
        <w:t>Uczestnikowi/Uczestniczce</w:t>
      </w:r>
      <w:r w:rsidR="00784D6C" w:rsidRPr="002551D3">
        <w:rPr>
          <w:rFonts w:ascii="Arial" w:hAnsi="Arial" w:cs="Arial"/>
          <w:sz w:val="24"/>
          <w:szCs w:val="24"/>
        </w:rPr>
        <w:t xml:space="preserve"> </w:t>
      </w:r>
      <w:r w:rsidRPr="002551D3">
        <w:rPr>
          <w:rFonts w:ascii="Arial" w:hAnsi="Arial" w:cs="Arial"/>
          <w:sz w:val="24"/>
          <w:szCs w:val="24"/>
        </w:rPr>
        <w:t>deklarującemu chęć udziału w szkoleniu, któremu termin szkolenia dla organizacji nie odpowiada</w:t>
      </w:r>
      <w:r w:rsidR="00784D6C" w:rsidRPr="002551D3">
        <w:rPr>
          <w:rFonts w:ascii="Arial" w:hAnsi="Arial" w:cs="Arial"/>
          <w:sz w:val="24"/>
          <w:szCs w:val="24"/>
        </w:rPr>
        <w:t xml:space="preserve"> </w:t>
      </w:r>
      <w:r w:rsidRPr="002551D3">
        <w:rPr>
          <w:rFonts w:ascii="Arial" w:hAnsi="Arial" w:cs="Arial"/>
          <w:sz w:val="24"/>
          <w:szCs w:val="24"/>
        </w:rPr>
        <w:t>zostanie zaproponowany udział w</w:t>
      </w:r>
      <w:r w:rsidR="00CC2C41" w:rsidRPr="002551D3">
        <w:rPr>
          <w:rFonts w:ascii="Arial" w:hAnsi="Arial" w:cs="Arial"/>
          <w:sz w:val="24"/>
          <w:szCs w:val="24"/>
        </w:rPr>
        <w:t> </w:t>
      </w:r>
      <w:r w:rsidRPr="002551D3">
        <w:rPr>
          <w:rFonts w:ascii="Arial" w:hAnsi="Arial" w:cs="Arial"/>
          <w:sz w:val="24"/>
          <w:szCs w:val="24"/>
        </w:rPr>
        <w:t>szkoleniu w innym miejscu lub innym terminie szkolenia.</w:t>
      </w:r>
    </w:p>
    <w:p w14:paraId="62AB9E34" w14:textId="13E65142" w:rsidR="00CC2C41" w:rsidRDefault="004B12C0" w:rsidP="00CC2C41">
      <w:pPr>
        <w:pStyle w:val="Akapitzlist"/>
        <w:numPr>
          <w:ilvl w:val="1"/>
          <w:numId w:val="9"/>
        </w:numPr>
        <w:spacing w:line="360" w:lineRule="auto"/>
        <w:ind w:left="426"/>
        <w:jc w:val="both"/>
        <w:rPr>
          <w:rFonts w:ascii="Arial" w:hAnsi="Arial" w:cs="Arial"/>
          <w:sz w:val="24"/>
          <w:szCs w:val="24"/>
        </w:rPr>
      </w:pPr>
      <w:r w:rsidRPr="00CC2C41">
        <w:rPr>
          <w:rFonts w:ascii="Arial" w:hAnsi="Arial" w:cs="Arial"/>
          <w:sz w:val="24"/>
          <w:szCs w:val="24"/>
        </w:rPr>
        <w:t>Usprawiedliwienie opuszczonych zajęć następuje poprzez złożenie wyjaśnienia (maksymalna</w:t>
      </w:r>
      <w:r w:rsidR="00784D6C" w:rsidRPr="00CC2C41">
        <w:rPr>
          <w:rFonts w:ascii="Arial" w:hAnsi="Arial" w:cs="Arial"/>
          <w:sz w:val="24"/>
          <w:szCs w:val="24"/>
        </w:rPr>
        <w:t xml:space="preserve"> </w:t>
      </w:r>
      <w:r w:rsidRPr="00CC2C41">
        <w:rPr>
          <w:rFonts w:ascii="Arial" w:hAnsi="Arial" w:cs="Arial"/>
          <w:sz w:val="24"/>
          <w:szCs w:val="24"/>
        </w:rPr>
        <w:t>procentowa absencja uczestników 20% nieobecności</w:t>
      </w:r>
      <w:r w:rsidR="00784D6C" w:rsidRPr="00CC2C41">
        <w:rPr>
          <w:rFonts w:ascii="Arial" w:hAnsi="Arial" w:cs="Arial"/>
          <w:sz w:val="24"/>
          <w:szCs w:val="24"/>
        </w:rPr>
        <w:t xml:space="preserve"> </w:t>
      </w:r>
      <w:r w:rsidRPr="00CC2C41">
        <w:rPr>
          <w:rFonts w:ascii="Arial" w:hAnsi="Arial" w:cs="Arial"/>
          <w:sz w:val="24"/>
          <w:szCs w:val="24"/>
        </w:rPr>
        <w:t>nieusprawiedliwionych). Obowiązkowa 80%</w:t>
      </w:r>
      <w:r w:rsidR="00784D6C" w:rsidRPr="00CC2C41">
        <w:rPr>
          <w:rFonts w:ascii="Arial" w:hAnsi="Arial" w:cs="Arial"/>
          <w:sz w:val="24"/>
          <w:szCs w:val="24"/>
        </w:rPr>
        <w:t xml:space="preserve"> </w:t>
      </w:r>
      <w:r w:rsidRPr="00CC2C41">
        <w:rPr>
          <w:rFonts w:ascii="Arial" w:hAnsi="Arial" w:cs="Arial"/>
          <w:sz w:val="24"/>
          <w:szCs w:val="24"/>
        </w:rPr>
        <w:t>obecność na zajęciach oraz pozytywny wynik egzaminu (min. 70% pozytywnych odpowiedzi</w:t>
      </w:r>
      <w:r w:rsidR="00784D6C" w:rsidRPr="00CC2C41">
        <w:rPr>
          <w:rFonts w:ascii="Arial" w:hAnsi="Arial" w:cs="Arial"/>
          <w:sz w:val="24"/>
          <w:szCs w:val="24"/>
        </w:rPr>
        <w:t xml:space="preserve"> </w:t>
      </w:r>
      <w:r w:rsidRPr="00CC2C41">
        <w:rPr>
          <w:rFonts w:ascii="Arial" w:hAnsi="Arial" w:cs="Arial"/>
          <w:sz w:val="24"/>
          <w:szCs w:val="24"/>
        </w:rPr>
        <w:t>w ramach testu końcowego) jest warunkiem niezbędnym do uzyskania zaświadczenia o</w:t>
      </w:r>
      <w:r w:rsidR="00CC2C41">
        <w:rPr>
          <w:rFonts w:ascii="Arial" w:hAnsi="Arial" w:cs="Arial"/>
          <w:sz w:val="24"/>
          <w:szCs w:val="24"/>
        </w:rPr>
        <w:t> </w:t>
      </w:r>
      <w:r w:rsidRPr="00CC2C41">
        <w:rPr>
          <w:rFonts w:ascii="Arial" w:hAnsi="Arial" w:cs="Arial"/>
          <w:sz w:val="24"/>
          <w:szCs w:val="24"/>
        </w:rPr>
        <w:t>ukończeniu</w:t>
      </w:r>
      <w:r w:rsidR="00784D6C" w:rsidRPr="00CC2C41">
        <w:rPr>
          <w:rFonts w:ascii="Arial" w:hAnsi="Arial" w:cs="Arial"/>
          <w:sz w:val="24"/>
          <w:szCs w:val="24"/>
        </w:rPr>
        <w:t xml:space="preserve"> </w:t>
      </w:r>
      <w:r w:rsidRPr="00CC2C41">
        <w:rPr>
          <w:rFonts w:ascii="Arial" w:hAnsi="Arial" w:cs="Arial"/>
          <w:sz w:val="24"/>
          <w:szCs w:val="24"/>
        </w:rPr>
        <w:t>szkolenia.</w:t>
      </w:r>
    </w:p>
    <w:p w14:paraId="53EF920C" w14:textId="77777777" w:rsidR="00CC2C41" w:rsidRDefault="004B12C0" w:rsidP="00CC2C41">
      <w:pPr>
        <w:pStyle w:val="Akapitzlist"/>
        <w:numPr>
          <w:ilvl w:val="1"/>
          <w:numId w:val="9"/>
        </w:numPr>
        <w:spacing w:line="360" w:lineRule="auto"/>
        <w:ind w:left="426"/>
        <w:jc w:val="both"/>
        <w:rPr>
          <w:rFonts w:ascii="Arial" w:hAnsi="Arial" w:cs="Arial"/>
          <w:sz w:val="24"/>
          <w:szCs w:val="24"/>
        </w:rPr>
      </w:pPr>
      <w:r w:rsidRPr="00CC2C41">
        <w:rPr>
          <w:rFonts w:ascii="Arial" w:hAnsi="Arial" w:cs="Arial"/>
          <w:sz w:val="24"/>
          <w:szCs w:val="24"/>
        </w:rPr>
        <w:t>Dopuszcza się usprawiedliwienie opuszczonych zajęć z przyczyn zdrowotnych i</w:t>
      </w:r>
      <w:r w:rsidR="00CC2C41">
        <w:rPr>
          <w:rFonts w:ascii="Arial" w:hAnsi="Arial" w:cs="Arial"/>
          <w:sz w:val="24"/>
          <w:szCs w:val="24"/>
        </w:rPr>
        <w:t> </w:t>
      </w:r>
      <w:r w:rsidRPr="00CC2C41">
        <w:rPr>
          <w:rFonts w:ascii="Arial" w:hAnsi="Arial" w:cs="Arial"/>
          <w:sz w:val="24"/>
          <w:szCs w:val="24"/>
        </w:rPr>
        <w:t>innych ważnych</w:t>
      </w:r>
      <w:r w:rsidR="00784D6C" w:rsidRPr="00CC2C41">
        <w:rPr>
          <w:rFonts w:ascii="Arial" w:hAnsi="Arial" w:cs="Arial"/>
          <w:sz w:val="24"/>
          <w:szCs w:val="24"/>
        </w:rPr>
        <w:t xml:space="preserve"> </w:t>
      </w:r>
      <w:r w:rsidRPr="00CC2C41">
        <w:rPr>
          <w:rFonts w:ascii="Arial" w:hAnsi="Arial" w:cs="Arial"/>
          <w:sz w:val="24"/>
          <w:szCs w:val="24"/>
        </w:rPr>
        <w:t>zdarzeń losowych lub zawodowych pod warunkiem dostarczenia wyjaśnienia lub dokumentu</w:t>
      </w:r>
      <w:r w:rsidR="00784D6C" w:rsidRPr="00CC2C41">
        <w:rPr>
          <w:rFonts w:ascii="Arial" w:hAnsi="Arial" w:cs="Arial"/>
          <w:sz w:val="24"/>
          <w:szCs w:val="24"/>
        </w:rPr>
        <w:t xml:space="preserve"> </w:t>
      </w:r>
      <w:r w:rsidRPr="00CC2C41">
        <w:rPr>
          <w:rFonts w:ascii="Arial" w:hAnsi="Arial" w:cs="Arial"/>
          <w:sz w:val="24"/>
          <w:szCs w:val="24"/>
        </w:rPr>
        <w:t>potwierdzającego wystąpienie określonych okoliczności.</w:t>
      </w:r>
    </w:p>
    <w:p w14:paraId="4118D531" w14:textId="28C2C841" w:rsidR="00784D6C" w:rsidRPr="00CC2C41" w:rsidRDefault="004B12C0" w:rsidP="00CC2C41">
      <w:pPr>
        <w:pStyle w:val="Akapitzlist"/>
        <w:numPr>
          <w:ilvl w:val="1"/>
          <w:numId w:val="9"/>
        </w:numPr>
        <w:spacing w:line="360" w:lineRule="auto"/>
        <w:ind w:left="426"/>
        <w:jc w:val="both"/>
        <w:rPr>
          <w:rFonts w:ascii="Arial" w:hAnsi="Arial" w:cs="Arial"/>
          <w:sz w:val="24"/>
          <w:szCs w:val="24"/>
        </w:rPr>
      </w:pPr>
      <w:r w:rsidRPr="00CC2C41">
        <w:rPr>
          <w:rFonts w:ascii="Arial" w:hAnsi="Arial" w:cs="Arial"/>
          <w:sz w:val="24"/>
          <w:szCs w:val="24"/>
        </w:rPr>
        <w:t>Przekroczenie dozwolonego progu nieobecności może wiązać się z możliwością nieotrzymania</w:t>
      </w:r>
      <w:r w:rsidR="00784D6C" w:rsidRPr="00CC2C41">
        <w:rPr>
          <w:rFonts w:ascii="Arial" w:hAnsi="Arial" w:cs="Arial"/>
          <w:sz w:val="24"/>
          <w:szCs w:val="24"/>
        </w:rPr>
        <w:t xml:space="preserve"> </w:t>
      </w:r>
      <w:r w:rsidRPr="00CC2C41">
        <w:rPr>
          <w:rFonts w:ascii="Arial" w:hAnsi="Arial" w:cs="Arial"/>
          <w:sz w:val="24"/>
          <w:szCs w:val="24"/>
        </w:rPr>
        <w:t>zaświadczenia wymienionego w ust. 3 d) § 6 niniejszego regulaminu. W przypadku zaistnienia</w:t>
      </w:r>
      <w:r w:rsidR="00784D6C" w:rsidRPr="00CC2C41">
        <w:rPr>
          <w:rFonts w:ascii="Arial" w:hAnsi="Arial" w:cs="Arial"/>
          <w:sz w:val="24"/>
          <w:szCs w:val="24"/>
        </w:rPr>
        <w:t xml:space="preserve"> </w:t>
      </w:r>
      <w:r w:rsidRPr="00CC2C41">
        <w:rPr>
          <w:rFonts w:ascii="Arial" w:hAnsi="Arial" w:cs="Arial"/>
          <w:sz w:val="24"/>
          <w:szCs w:val="24"/>
        </w:rPr>
        <w:t>takiej sytuacji Koordynator projektu może zdecydować o skreśleniu z listy uczestników danej</w:t>
      </w:r>
      <w:r w:rsidR="00784D6C" w:rsidRPr="00CC2C41">
        <w:rPr>
          <w:rFonts w:ascii="Arial" w:hAnsi="Arial" w:cs="Arial"/>
          <w:sz w:val="24"/>
          <w:szCs w:val="24"/>
        </w:rPr>
        <w:t xml:space="preserve"> </w:t>
      </w:r>
      <w:r w:rsidRPr="00CC2C41">
        <w:rPr>
          <w:rFonts w:ascii="Arial" w:hAnsi="Arial" w:cs="Arial"/>
          <w:sz w:val="24"/>
          <w:szCs w:val="24"/>
        </w:rPr>
        <w:t>osoby.</w:t>
      </w:r>
    </w:p>
    <w:p w14:paraId="4B7C0687" w14:textId="53891CAF" w:rsidR="00784D6C" w:rsidRDefault="004B12C0" w:rsidP="001621B3">
      <w:pPr>
        <w:spacing w:line="360" w:lineRule="auto"/>
        <w:jc w:val="center"/>
        <w:rPr>
          <w:rFonts w:ascii="Arial" w:hAnsi="Arial" w:cs="Arial"/>
          <w:b/>
          <w:bCs/>
          <w:sz w:val="24"/>
          <w:szCs w:val="24"/>
        </w:rPr>
      </w:pPr>
      <w:r w:rsidRPr="004B12C0">
        <w:rPr>
          <w:rFonts w:ascii="Arial" w:hAnsi="Arial" w:cs="Arial"/>
          <w:b/>
          <w:bCs/>
          <w:sz w:val="24"/>
          <w:szCs w:val="24"/>
        </w:rPr>
        <w:t>§ 5</w:t>
      </w:r>
      <w:r w:rsidRPr="004B12C0">
        <w:rPr>
          <w:rFonts w:ascii="Arial" w:hAnsi="Arial" w:cs="Arial"/>
          <w:b/>
          <w:bCs/>
          <w:sz w:val="24"/>
          <w:szCs w:val="24"/>
        </w:rPr>
        <w:br/>
        <w:t>Zasady monitoringu Uczestników/Uczestniczek</w:t>
      </w:r>
    </w:p>
    <w:p w14:paraId="30477DE6" w14:textId="77777777" w:rsidR="00CC2C41" w:rsidRDefault="004B12C0" w:rsidP="00CC2C41">
      <w:pPr>
        <w:pStyle w:val="Akapitzlist"/>
        <w:numPr>
          <w:ilvl w:val="0"/>
          <w:numId w:val="11"/>
        </w:numPr>
        <w:spacing w:line="360" w:lineRule="auto"/>
        <w:ind w:left="426"/>
        <w:jc w:val="both"/>
        <w:rPr>
          <w:rFonts w:ascii="Arial" w:hAnsi="Arial" w:cs="Arial"/>
          <w:sz w:val="24"/>
          <w:szCs w:val="24"/>
        </w:rPr>
      </w:pPr>
      <w:r w:rsidRPr="00CC2C41">
        <w:rPr>
          <w:rFonts w:ascii="Arial" w:hAnsi="Arial" w:cs="Arial"/>
          <w:sz w:val="24"/>
          <w:szCs w:val="24"/>
        </w:rPr>
        <w:t>Uczestnicy/Uczestniczki zobowiązani są każdorazowego potwierdzania swojej obecności na</w:t>
      </w:r>
      <w:r w:rsidR="00784D6C" w:rsidRPr="00CC2C41">
        <w:rPr>
          <w:rFonts w:ascii="Arial" w:hAnsi="Arial" w:cs="Arial"/>
          <w:sz w:val="24"/>
          <w:szCs w:val="24"/>
        </w:rPr>
        <w:t xml:space="preserve"> </w:t>
      </w:r>
      <w:r w:rsidRPr="00CC2C41">
        <w:rPr>
          <w:rFonts w:ascii="Arial" w:hAnsi="Arial" w:cs="Arial"/>
          <w:sz w:val="24"/>
          <w:szCs w:val="24"/>
        </w:rPr>
        <w:t>zajęciach i otrzymania przewidzianego w projekcie wsparcia.</w:t>
      </w:r>
      <w:r w:rsidR="00CC2C41">
        <w:rPr>
          <w:rFonts w:ascii="Arial" w:hAnsi="Arial" w:cs="Arial"/>
          <w:sz w:val="24"/>
          <w:szCs w:val="24"/>
        </w:rPr>
        <w:t xml:space="preserve"> </w:t>
      </w:r>
      <w:r w:rsidRPr="00CC2C41">
        <w:rPr>
          <w:rFonts w:ascii="Arial" w:hAnsi="Arial" w:cs="Arial"/>
          <w:sz w:val="24"/>
          <w:szCs w:val="24"/>
        </w:rPr>
        <w:lastRenderedPageBreak/>
        <w:t>Potwierdzenie obecności następuje</w:t>
      </w:r>
      <w:r w:rsidR="00784D6C" w:rsidRPr="00CC2C41">
        <w:rPr>
          <w:rFonts w:ascii="Arial" w:hAnsi="Arial" w:cs="Arial"/>
          <w:sz w:val="24"/>
          <w:szCs w:val="24"/>
        </w:rPr>
        <w:t xml:space="preserve"> </w:t>
      </w:r>
      <w:r w:rsidRPr="00CC2C41">
        <w:rPr>
          <w:rFonts w:ascii="Arial" w:hAnsi="Arial" w:cs="Arial"/>
          <w:sz w:val="24"/>
          <w:szCs w:val="24"/>
        </w:rPr>
        <w:t xml:space="preserve">poprzez złożenie podpisu na liście obecności </w:t>
      </w:r>
      <w:r w:rsidR="00784D6C" w:rsidRPr="00CC2C41">
        <w:rPr>
          <w:rFonts w:ascii="Arial" w:hAnsi="Arial" w:cs="Arial"/>
          <w:sz w:val="24"/>
          <w:szCs w:val="24"/>
        </w:rPr>
        <w:br/>
      </w:r>
      <w:r w:rsidRPr="00CC2C41">
        <w:rPr>
          <w:rFonts w:ascii="Arial" w:hAnsi="Arial" w:cs="Arial"/>
          <w:sz w:val="24"/>
          <w:szCs w:val="24"/>
        </w:rPr>
        <w:t>w chwili rozpoczęcia zajęć.</w:t>
      </w:r>
    </w:p>
    <w:p w14:paraId="7078BD85" w14:textId="77777777" w:rsidR="00CC2C41" w:rsidRDefault="004B12C0" w:rsidP="001621B3">
      <w:pPr>
        <w:pStyle w:val="Akapitzlist"/>
        <w:numPr>
          <w:ilvl w:val="0"/>
          <w:numId w:val="11"/>
        </w:numPr>
        <w:spacing w:line="360" w:lineRule="auto"/>
        <w:ind w:left="426"/>
        <w:jc w:val="both"/>
        <w:rPr>
          <w:rFonts w:ascii="Arial" w:hAnsi="Arial" w:cs="Arial"/>
          <w:sz w:val="24"/>
          <w:szCs w:val="24"/>
        </w:rPr>
      </w:pPr>
      <w:r w:rsidRPr="00CC2C41">
        <w:rPr>
          <w:rFonts w:ascii="Arial" w:hAnsi="Arial" w:cs="Arial"/>
          <w:sz w:val="24"/>
          <w:szCs w:val="24"/>
        </w:rPr>
        <w:t>Potwierdzenie obecności na liście obecności jest jednocześnie podstawą do wydania wyżywienia.</w:t>
      </w:r>
    </w:p>
    <w:p w14:paraId="24E244C9" w14:textId="77777777" w:rsidR="00CC2C41" w:rsidRDefault="004B12C0" w:rsidP="001621B3">
      <w:pPr>
        <w:pStyle w:val="Akapitzlist"/>
        <w:numPr>
          <w:ilvl w:val="0"/>
          <w:numId w:val="11"/>
        </w:numPr>
        <w:spacing w:line="360" w:lineRule="auto"/>
        <w:ind w:left="426"/>
        <w:jc w:val="both"/>
        <w:rPr>
          <w:rFonts w:ascii="Arial" w:hAnsi="Arial" w:cs="Arial"/>
          <w:sz w:val="24"/>
          <w:szCs w:val="24"/>
        </w:rPr>
      </w:pPr>
      <w:r w:rsidRPr="00CC2C41">
        <w:rPr>
          <w:rFonts w:ascii="Arial" w:hAnsi="Arial" w:cs="Arial"/>
          <w:sz w:val="24"/>
          <w:szCs w:val="24"/>
        </w:rPr>
        <w:t xml:space="preserve">Uczestnicy/Uczestniczki zobowiązani są do wypełniania ankiet monitorujących </w:t>
      </w:r>
      <w:r w:rsidR="00784D6C" w:rsidRPr="00CC2C41">
        <w:rPr>
          <w:rFonts w:ascii="Arial" w:hAnsi="Arial" w:cs="Arial"/>
          <w:sz w:val="24"/>
          <w:szCs w:val="24"/>
        </w:rPr>
        <w:br/>
      </w:r>
      <w:r w:rsidRPr="00CC2C41">
        <w:rPr>
          <w:rFonts w:ascii="Arial" w:hAnsi="Arial" w:cs="Arial"/>
          <w:sz w:val="24"/>
          <w:szCs w:val="24"/>
        </w:rPr>
        <w:t>w trakcie</w:t>
      </w:r>
      <w:r w:rsidR="00784D6C" w:rsidRPr="00CC2C41">
        <w:rPr>
          <w:rFonts w:ascii="Arial" w:hAnsi="Arial" w:cs="Arial"/>
          <w:sz w:val="24"/>
          <w:szCs w:val="24"/>
        </w:rPr>
        <w:t xml:space="preserve"> </w:t>
      </w:r>
      <w:r w:rsidRPr="00CC2C41">
        <w:rPr>
          <w:rFonts w:ascii="Arial" w:hAnsi="Arial" w:cs="Arial"/>
          <w:sz w:val="24"/>
          <w:szCs w:val="24"/>
        </w:rPr>
        <w:t>uczestnictwa w projekcie oraz po jego zakończeniu.</w:t>
      </w:r>
    </w:p>
    <w:p w14:paraId="5402DC60" w14:textId="77777777" w:rsidR="00CC2C41" w:rsidRDefault="004B12C0" w:rsidP="001621B3">
      <w:pPr>
        <w:pStyle w:val="Akapitzlist"/>
        <w:numPr>
          <w:ilvl w:val="0"/>
          <w:numId w:val="11"/>
        </w:numPr>
        <w:spacing w:line="360" w:lineRule="auto"/>
        <w:ind w:left="426"/>
        <w:jc w:val="both"/>
        <w:rPr>
          <w:rFonts w:ascii="Arial" w:hAnsi="Arial" w:cs="Arial"/>
          <w:sz w:val="24"/>
          <w:szCs w:val="24"/>
        </w:rPr>
      </w:pPr>
      <w:r w:rsidRPr="00CC2C41">
        <w:rPr>
          <w:rFonts w:ascii="Arial" w:hAnsi="Arial" w:cs="Arial"/>
          <w:sz w:val="24"/>
          <w:szCs w:val="24"/>
        </w:rPr>
        <w:t>Uczestnicy/Uczestniczki są zobowiązani do wzięcia udziału w egzaminach, które potwierdzą wiedzę</w:t>
      </w:r>
      <w:r w:rsidR="00784D6C" w:rsidRPr="00CC2C41">
        <w:rPr>
          <w:rFonts w:ascii="Arial" w:hAnsi="Arial" w:cs="Arial"/>
          <w:sz w:val="24"/>
          <w:szCs w:val="24"/>
        </w:rPr>
        <w:t xml:space="preserve"> </w:t>
      </w:r>
      <w:r w:rsidRPr="00CC2C41">
        <w:rPr>
          <w:rFonts w:ascii="Arial" w:hAnsi="Arial" w:cs="Arial"/>
          <w:sz w:val="24"/>
          <w:szCs w:val="24"/>
        </w:rPr>
        <w:t>zdobytą podczas szkoleń. Uczestnicy/Uczestniczki są także zobowiązani do wypełniania wstępnych</w:t>
      </w:r>
      <w:r w:rsidR="00784D6C" w:rsidRPr="00CC2C41">
        <w:rPr>
          <w:rFonts w:ascii="Arial" w:hAnsi="Arial" w:cs="Arial"/>
          <w:sz w:val="24"/>
          <w:szCs w:val="24"/>
        </w:rPr>
        <w:t xml:space="preserve"> </w:t>
      </w:r>
      <w:r w:rsidRPr="00CC2C41">
        <w:rPr>
          <w:rFonts w:ascii="Arial" w:hAnsi="Arial" w:cs="Arial"/>
          <w:sz w:val="24"/>
          <w:szCs w:val="24"/>
        </w:rPr>
        <w:t>pre-testów tak, aby możliwe było sprawdzenie i porównanie zdobytej w ramach projektu wiedzy.</w:t>
      </w:r>
    </w:p>
    <w:p w14:paraId="7C1E3C58" w14:textId="0624FCCC" w:rsidR="00784D6C" w:rsidRPr="00CC2C41" w:rsidRDefault="004B12C0" w:rsidP="001621B3">
      <w:pPr>
        <w:pStyle w:val="Akapitzlist"/>
        <w:numPr>
          <w:ilvl w:val="0"/>
          <w:numId w:val="11"/>
        </w:numPr>
        <w:spacing w:line="360" w:lineRule="auto"/>
        <w:ind w:left="426"/>
        <w:jc w:val="both"/>
        <w:rPr>
          <w:rFonts w:ascii="Arial" w:hAnsi="Arial" w:cs="Arial"/>
          <w:sz w:val="24"/>
          <w:szCs w:val="24"/>
        </w:rPr>
      </w:pPr>
      <w:r w:rsidRPr="00CC2C41">
        <w:rPr>
          <w:rFonts w:ascii="Arial" w:hAnsi="Arial" w:cs="Arial"/>
          <w:sz w:val="24"/>
          <w:szCs w:val="24"/>
        </w:rPr>
        <w:t xml:space="preserve">Informacje o których mowa w ust. 1-3 służą obowiązkowi sprawozdawczemu </w:t>
      </w:r>
      <w:r w:rsidR="00784D6C" w:rsidRPr="00CC2C41">
        <w:rPr>
          <w:rFonts w:ascii="Arial" w:hAnsi="Arial" w:cs="Arial"/>
          <w:sz w:val="24"/>
          <w:szCs w:val="24"/>
        </w:rPr>
        <w:br/>
      </w:r>
      <w:r w:rsidRPr="00CC2C41">
        <w:rPr>
          <w:rFonts w:ascii="Arial" w:hAnsi="Arial" w:cs="Arial"/>
          <w:sz w:val="24"/>
          <w:szCs w:val="24"/>
        </w:rPr>
        <w:t>z realizacji projektu</w:t>
      </w:r>
      <w:r w:rsidR="00784D6C" w:rsidRPr="00CC2C41">
        <w:rPr>
          <w:rFonts w:ascii="Arial" w:hAnsi="Arial" w:cs="Arial"/>
          <w:sz w:val="24"/>
          <w:szCs w:val="24"/>
        </w:rPr>
        <w:t xml:space="preserve"> </w:t>
      </w:r>
      <w:r w:rsidRPr="00CC2C41">
        <w:rPr>
          <w:rFonts w:ascii="Arial" w:hAnsi="Arial" w:cs="Arial"/>
          <w:sz w:val="24"/>
          <w:szCs w:val="24"/>
        </w:rPr>
        <w:t>wobec Instytucji Pośredniczącej.</w:t>
      </w:r>
    </w:p>
    <w:p w14:paraId="6135D05A" w14:textId="0CCD268B" w:rsidR="00784D6C" w:rsidRDefault="004B12C0" w:rsidP="001621B3">
      <w:pPr>
        <w:spacing w:line="360" w:lineRule="auto"/>
        <w:jc w:val="center"/>
        <w:rPr>
          <w:rFonts w:ascii="Arial" w:hAnsi="Arial" w:cs="Arial"/>
          <w:b/>
          <w:bCs/>
          <w:sz w:val="24"/>
          <w:szCs w:val="24"/>
        </w:rPr>
      </w:pPr>
      <w:r w:rsidRPr="00CC2C41">
        <w:rPr>
          <w:rFonts w:ascii="Arial" w:hAnsi="Arial" w:cs="Arial"/>
          <w:b/>
          <w:bCs/>
          <w:sz w:val="24"/>
          <w:szCs w:val="24"/>
        </w:rPr>
        <w:t>§</w:t>
      </w:r>
      <w:r w:rsidRPr="004B12C0">
        <w:rPr>
          <w:rFonts w:ascii="Arial" w:hAnsi="Arial" w:cs="Arial"/>
          <w:sz w:val="24"/>
          <w:szCs w:val="24"/>
        </w:rPr>
        <w:t xml:space="preserve"> </w:t>
      </w:r>
      <w:r w:rsidRPr="00784D6C">
        <w:rPr>
          <w:rFonts w:ascii="Arial" w:hAnsi="Arial" w:cs="Arial"/>
          <w:b/>
          <w:bCs/>
          <w:sz w:val="24"/>
          <w:szCs w:val="24"/>
        </w:rPr>
        <w:t>6</w:t>
      </w:r>
      <w:r w:rsidRPr="00784D6C">
        <w:rPr>
          <w:rFonts w:ascii="Arial" w:hAnsi="Arial" w:cs="Arial"/>
          <w:b/>
          <w:bCs/>
          <w:sz w:val="24"/>
          <w:szCs w:val="24"/>
        </w:rPr>
        <w:br/>
        <w:t>Obowiązki Uczestników/Uczestniczek projektu</w:t>
      </w:r>
    </w:p>
    <w:p w14:paraId="2DDF0204" w14:textId="5F5D2473" w:rsidR="00CC2C41" w:rsidRDefault="004B12C0" w:rsidP="00CC2C41">
      <w:pPr>
        <w:pStyle w:val="Akapitzlist"/>
        <w:numPr>
          <w:ilvl w:val="0"/>
          <w:numId w:val="12"/>
        </w:numPr>
        <w:spacing w:line="360" w:lineRule="auto"/>
        <w:ind w:left="426"/>
        <w:jc w:val="both"/>
        <w:rPr>
          <w:rFonts w:ascii="Arial" w:hAnsi="Arial" w:cs="Arial"/>
          <w:sz w:val="24"/>
          <w:szCs w:val="24"/>
        </w:rPr>
      </w:pPr>
      <w:r w:rsidRPr="00CC2C41">
        <w:rPr>
          <w:rFonts w:ascii="Arial" w:hAnsi="Arial" w:cs="Arial"/>
          <w:sz w:val="24"/>
          <w:szCs w:val="24"/>
        </w:rPr>
        <w:t>Uczestnik/Uczestniczka projektu zobowiązuje się do:</w:t>
      </w:r>
    </w:p>
    <w:p w14:paraId="783CE64A" w14:textId="77777777" w:rsidR="00CC2C41" w:rsidRDefault="004B12C0" w:rsidP="00CC2C41">
      <w:pPr>
        <w:pStyle w:val="Akapitzlist"/>
        <w:numPr>
          <w:ilvl w:val="0"/>
          <w:numId w:val="13"/>
        </w:numPr>
        <w:spacing w:line="360" w:lineRule="auto"/>
        <w:ind w:left="709"/>
        <w:jc w:val="both"/>
        <w:rPr>
          <w:rFonts w:ascii="Arial" w:hAnsi="Arial" w:cs="Arial"/>
          <w:sz w:val="24"/>
          <w:szCs w:val="24"/>
        </w:rPr>
      </w:pPr>
      <w:r w:rsidRPr="00CC2C41">
        <w:rPr>
          <w:rFonts w:ascii="Arial" w:hAnsi="Arial" w:cs="Arial"/>
          <w:sz w:val="24"/>
          <w:szCs w:val="24"/>
        </w:rPr>
        <w:t>przestrzegania niniejszego Regulaminu;</w:t>
      </w:r>
    </w:p>
    <w:p w14:paraId="65BAF329" w14:textId="77777777" w:rsidR="00CC2C41" w:rsidRDefault="004B12C0" w:rsidP="00CC2C41">
      <w:pPr>
        <w:pStyle w:val="Akapitzlist"/>
        <w:numPr>
          <w:ilvl w:val="0"/>
          <w:numId w:val="13"/>
        </w:numPr>
        <w:spacing w:line="360" w:lineRule="auto"/>
        <w:ind w:left="709"/>
        <w:jc w:val="both"/>
        <w:rPr>
          <w:rFonts w:ascii="Arial" w:hAnsi="Arial" w:cs="Arial"/>
          <w:sz w:val="24"/>
          <w:szCs w:val="24"/>
        </w:rPr>
      </w:pPr>
      <w:r w:rsidRPr="00CC2C41">
        <w:rPr>
          <w:rFonts w:ascii="Arial" w:hAnsi="Arial" w:cs="Arial"/>
          <w:sz w:val="24"/>
          <w:szCs w:val="24"/>
        </w:rPr>
        <w:t>punktualnego, regularnego i aktywnego uczestnictwa w zajęciach;</w:t>
      </w:r>
    </w:p>
    <w:p w14:paraId="68615B4B" w14:textId="77777777" w:rsidR="00CC2C41" w:rsidRDefault="004B12C0" w:rsidP="00CC2C41">
      <w:pPr>
        <w:pStyle w:val="Akapitzlist"/>
        <w:numPr>
          <w:ilvl w:val="0"/>
          <w:numId w:val="13"/>
        </w:numPr>
        <w:spacing w:line="360" w:lineRule="auto"/>
        <w:ind w:left="709"/>
        <w:jc w:val="both"/>
        <w:rPr>
          <w:rFonts w:ascii="Arial" w:hAnsi="Arial" w:cs="Arial"/>
          <w:sz w:val="24"/>
          <w:szCs w:val="24"/>
        </w:rPr>
      </w:pPr>
      <w:r w:rsidRPr="00CC2C41">
        <w:rPr>
          <w:rFonts w:ascii="Arial" w:hAnsi="Arial" w:cs="Arial"/>
          <w:sz w:val="24"/>
          <w:szCs w:val="24"/>
        </w:rPr>
        <w:t>rzetelnego przygotowywania się do zajęć zgodnie z zaleceniami trenerów;</w:t>
      </w:r>
    </w:p>
    <w:p w14:paraId="383B438B" w14:textId="77777777" w:rsidR="00CC2C41" w:rsidRDefault="004B12C0" w:rsidP="00CC2C41">
      <w:pPr>
        <w:pStyle w:val="Akapitzlist"/>
        <w:numPr>
          <w:ilvl w:val="0"/>
          <w:numId w:val="13"/>
        </w:numPr>
        <w:spacing w:line="360" w:lineRule="auto"/>
        <w:ind w:left="709"/>
        <w:jc w:val="both"/>
        <w:rPr>
          <w:rFonts w:ascii="Arial" w:hAnsi="Arial" w:cs="Arial"/>
          <w:sz w:val="24"/>
          <w:szCs w:val="24"/>
        </w:rPr>
      </w:pPr>
      <w:r w:rsidRPr="00CC2C41">
        <w:rPr>
          <w:rFonts w:ascii="Arial" w:hAnsi="Arial" w:cs="Arial"/>
          <w:sz w:val="24"/>
          <w:szCs w:val="24"/>
        </w:rPr>
        <w:t>przystąpienia do wszystkich egzaminów i pre-testów;</w:t>
      </w:r>
    </w:p>
    <w:p w14:paraId="71BACE07" w14:textId="77777777" w:rsidR="00CC2C41" w:rsidRDefault="004B12C0" w:rsidP="00CC2C41">
      <w:pPr>
        <w:pStyle w:val="Akapitzlist"/>
        <w:numPr>
          <w:ilvl w:val="0"/>
          <w:numId w:val="13"/>
        </w:numPr>
        <w:spacing w:line="360" w:lineRule="auto"/>
        <w:ind w:left="709"/>
        <w:jc w:val="both"/>
        <w:rPr>
          <w:rFonts w:ascii="Arial" w:hAnsi="Arial" w:cs="Arial"/>
          <w:sz w:val="24"/>
          <w:szCs w:val="24"/>
        </w:rPr>
      </w:pPr>
      <w:r w:rsidRPr="00CC2C41">
        <w:rPr>
          <w:rFonts w:ascii="Arial" w:hAnsi="Arial" w:cs="Arial"/>
          <w:sz w:val="24"/>
          <w:szCs w:val="24"/>
        </w:rPr>
        <w:t>poddawania się monitoringowi zgodnie z zasadami o których mowa w § 5 niniejszego</w:t>
      </w:r>
      <w:r w:rsidR="001621B3" w:rsidRPr="00CC2C41">
        <w:rPr>
          <w:rFonts w:ascii="Arial" w:hAnsi="Arial" w:cs="Arial"/>
          <w:sz w:val="24"/>
          <w:szCs w:val="24"/>
        </w:rPr>
        <w:t xml:space="preserve"> </w:t>
      </w:r>
      <w:r w:rsidRPr="00CC2C41">
        <w:rPr>
          <w:rFonts w:ascii="Arial" w:hAnsi="Arial" w:cs="Arial"/>
          <w:sz w:val="24"/>
          <w:szCs w:val="24"/>
        </w:rPr>
        <w:t>Regulaminu;</w:t>
      </w:r>
    </w:p>
    <w:p w14:paraId="3957B1F2" w14:textId="53DBAD14" w:rsidR="00CC2C41" w:rsidRDefault="004B12C0" w:rsidP="00CC2C41">
      <w:pPr>
        <w:pStyle w:val="Akapitzlist"/>
        <w:numPr>
          <w:ilvl w:val="0"/>
          <w:numId w:val="13"/>
        </w:numPr>
        <w:spacing w:after="0" w:line="360" w:lineRule="auto"/>
        <w:ind w:left="709" w:hanging="357"/>
        <w:contextualSpacing w:val="0"/>
        <w:jc w:val="both"/>
        <w:rPr>
          <w:rFonts w:ascii="Arial" w:hAnsi="Arial" w:cs="Arial"/>
          <w:sz w:val="24"/>
          <w:szCs w:val="24"/>
        </w:rPr>
      </w:pPr>
      <w:r w:rsidRPr="00CC2C41">
        <w:rPr>
          <w:rFonts w:ascii="Arial" w:hAnsi="Arial" w:cs="Arial"/>
          <w:sz w:val="24"/>
          <w:szCs w:val="24"/>
        </w:rPr>
        <w:t>zachowania się zgodnie z zasadami współżycia społecznego, zgodnego z</w:t>
      </w:r>
      <w:r w:rsidR="00CC2C41">
        <w:rPr>
          <w:rFonts w:ascii="Arial" w:hAnsi="Arial" w:cs="Arial"/>
          <w:sz w:val="24"/>
          <w:szCs w:val="24"/>
        </w:rPr>
        <w:t> </w:t>
      </w:r>
      <w:r w:rsidRPr="00CC2C41">
        <w:rPr>
          <w:rFonts w:ascii="Arial" w:hAnsi="Arial" w:cs="Arial"/>
          <w:sz w:val="24"/>
          <w:szCs w:val="24"/>
        </w:rPr>
        <w:t>ogólnymi normami</w:t>
      </w:r>
      <w:r w:rsidR="001621B3" w:rsidRPr="00CC2C41">
        <w:rPr>
          <w:rFonts w:ascii="Arial" w:hAnsi="Arial" w:cs="Arial"/>
          <w:sz w:val="24"/>
          <w:szCs w:val="24"/>
        </w:rPr>
        <w:t xml:space="preserve"> </w:t>
      </w:r>
      <w:r w:rsidRPr="00CC2C41">
        <w:rPr>
          <w:rFonts w:ascii="Arial" w:hAnsi="Arial" w:cs="Arial"/>
          <w:sz w:val="24"/>
          <w:szCs w:val="24"/>
        </w:rPr>
        <w:t>moralnymi i etycznymi w stosunku do trenerów, osób realizujących projekt i innych</w:t>
      </w:r>
      <w:r w:rsidR="001621B3" w:rsidRPr="00CC2C41">
        <w:rPr>
          <w:rFonts w:ascii="Arial" w:hAnsi="Arial" w:cs="Arial"/>
          <w:sz w:val="24"/>
          <w:szCs w:val="24"/>
        </w:rPr>
        <w:t xml:space="preserve"> </w:t>
      </w:r>
      <w:r w:rsidRPr="00CC2C41">
        <w:rPr>
          <w:rFonts w:ascii="Arial" w:hAnsi="Arial" w:cs="Arial"/>
          <w:sz w:val="24"/>
          <w:szCs w:val="24"/>
        </w:rPr>
        <w:t>Uczestników/Uczestniczek Projektu.</w:t>
      </w:r>
    </w:p>
    <w:p w14:paraId="36B99F35" w14:textId="08AC0E6F" w:rsidR="004B12C0" w:rsidRPr="00CC2C41" w:rsidRDefault="004B12C0" w:rsidP="00CC2C41">
      <w:pPr>
        <w:pStyle w:val="Akapitzlist"/>
        <w:numPr>
          <w:ilvl w:val="0"/>
          <w:numId w:val="12"/>
        </w:numPr>
        <w:spacing w:line="360" w:lineRule="auto"/>
        <w:ind w:left="426"/>
        <w:jc w:val="both"/>
        <w:rPr>
          <w:rFonts w:ascii="Arial" w:hAnsi="Arial" w:cs="Arial"/>
          <w:sz w:val="24"/>
          <w:szCs w:val="24"/>
        </w:rPr>
      </w:pPr>
      <w:r w:rsidRPr="00CC2C41">
        <w:rPr>
          <w:rFonts w:ascii="Arial" w:hAnsi="Arial" w:cs="Arial"/>
          <w:sz w:val="24"/>
          <w:szCs w:val="24"/>
        </w:rPr>
        <w:t>Uczestnik/Uczestniczka projektu oświadcza, że przyjął/a do wiadomości, iż projekt jest</w:t>
      </w:r>
      <w:r w:rsidR="001621B3" w:rsidRPr="00CC2C41">
        <w:rPr>
          <w:rFonts w:ascii="Arial" w:hAnsi="Arial" w:cs="Arial"/>
          <w:sz w:val="24"/>
          <w:szCs w:val="24"/>
        </w:rPr>
        <w:t xml:space="preserve"> </w:t>
      </w:r>
      <w:r w:rsidRPr="00CC2C41">
        <w:rPr>
          <w:rFonts w:ascii="Arial" w:hAnsi="Arial" w:cs="Arial"/>
          <w:sz w:val="24"/>
          <w:szCs w:val="24"/>
        </w:rPr>
        <w:t>współfinansowany ze środków Europejskiego Funduszu Społecznego w</w:t>
      </w:r>
      <w:r w:rsidR="00CC2C41">
        <w:rPr>
          <w:rFonts w:ascii="Arial" w:hAnsi="Arial" w:cs="Arial"/>
          <w:sz w:val="24"/>
          <w:szCs w:val="24"/>
        </w:rPr>
        <w:t> </w:t>
      </w:r>
      <w:r w:rsidRPr="00CC2C41">
        <w:rPr>
          <w:rFonts w:ascii="Arial" w:hAnsi="Arial" w:cs="Arial"/>
          <w:sz w:val="24"/>
          <w:szCs w:val="24"/>
        </w:rPr>
        <w:t>ramach Osi</w:t>
      </w:r>
      <w:r w:rsidR="001621B3" w:rsidRPr="00CC2C41">
        <w:rPr>
          <w:rFonts w:ascii="Arial" w:hAnsi="Arial" w:cs="Arial"/>
          <w:sz w:val="24"/>
          <w:szCs w:val="24"/>
        </w:rPr>
        <w:t xml:space="preserve"> </w:t>
      </w:r>
      <w:r w:rsidRPr="00CC2C41">
        <w:rPr>
          <w:rFonts w:ascii="Arial" w:hAnsi="Arial" w:cs="Arial"/>
          <w:sz w:val="24"/>
          <w:szCs w:val="24"/>
        </w:rPr>
        <w:t>Priorytetowej II. Efektywne polityki publiczne dla rynku pracy, gospodarki i edukacji, Działanie</w:t>
      </w:r>
      <w:r w:rsidR="001621B3" w:rsidRPr="00CC2C41">
        <w:rPr>
          <w:rFonts w:ascii="Arial" w:hAnsi="Arial" w:cs="Arial"/>
          <w:sz w:val="24"/>
          <w:szCs w:val="24"/>
        </w:rPr>
        <w:t xml:space="preserve"> </w:t>
      </w:r>
      <w:r w:rsidRPr="00CC2C41">
        <w:rPr>
          <w:rFonts w:ascii="Arial" w:hAnsi="Arial" w:cs="Arial"/>
          <w:sz w:val="24"/>
          <w:szCs w:val="24"/>
        </w:rPr>
        <w:t>2.16 Usprawnienie procesów stanowienia prawa, wsparcie udzielane z Europejskiego</w:t>
      </w:r>
      <w:r w:rsidR="001621B3" w:rsidRPr="00CC2C41">
        <w:rPr>
          <w:rFonts w:ascii="Arial" w:hAnsi="Arial" w:cs="Arial"/>
          <w:sz w:val="24"/>
          <w:szCs w:val="24"/>
        </w:rPr>
        <w:t xml:space="preserve"> </w:t>
      </w:r>
      <w:r w:rsidRPr="00CC2C41">
        <w:rPr>
          <w:rFonts w:ascii="Arial" w:hAnsi="Arial" w:cs="Arial"/>
          <w:sz w:val="24"/>
          <w:szCs w:val="24"/>
        </w:rPr>
        <w:t>Funduszu Społecznego, Programu Operacyjnego Wiedza Edukacja Rozwój 2014-2020</w:t>
      </w:r>
      <w:r w:rsidR="00CC2C41">
        <w:rPr>
          <w:rFonts w:ascii="Arial" w:hAnsi="Arial" w:cs="Arial"/>
          <w:sz w:val="24"/>
          <w:szCs w:val="24"/>
        </w:rPr>
        <w:t>.</w:t>
      </w:r>
    </w:p>
    <w:p w14:paraId="5CB89769" w14:textId="77777777" w:rsidR="001621B3" w:rsidRDefault="004B12C0" w:rsidP="001621B3">
      <w:pPr>
        <w:spacing w:line="360" w:lineRule="auto"/>
        <w:jc w:val="center"/>
        <w:rPr>
          <w:rFonts w:ascii="Arial" w:hAnsi="Arial" w:cs="Arial"/>
          <w:b/>
          <w:bCs/>
          <w:sz w:val="24"/>
          <w:szCs w:val="24"/>
        </w:rPr>
      </w:pPr>
      <w:r w:rsidRPr="001621B3">
        <w:rPr>
          <w:rFonts w:ascii="Arial" w:hAnsi="Arial" w:cs="Arial"/>
          <w:b/>
          <w:bCs/>
          <w:sz w:val="24"/>
          <w:szCs w:val="24"/>
        </w:rPr>
        <w:lastRenderedPageBreak/>
        <w:t>§ 7</w:t>
      </w:r>
      <w:r w:rsidRPr="001621B3">
        <w:rPr>
          <w:rFonts w:ascii="Arial" w:hAnsi="Arial" w:cs="Arial"/>
          <w:b/>
          <w:bCs/>
          <w:sz w:val="24"/>
          <w:szCs w:val="24"/>
        </w:rPr>
        <w:br/>
        <w:t>Zasady rezygnacji z uczestnictwa w projekcie</w:t>
      </w:r>
    </w:p>
    <w:p w14:paraId="38410663" w14:textId="77777777" w:rsidR="00CC2C41" w:rsidRDefault="004B12C0" w:rsidP="00CC2C41">
      <w:pPr>
        <w:pStyle w:val="Akapitzlist"/>
        <w:numPr>
          <w:ilvl w:val="0"/>
          <w:numId w:val="15"/>
        </w:numPr>
        <w:spacing w:line="360" w:lineRule="auto"/>
        <w:ind w:left="426"/>
        <w:jc w:val="both"/>
        <w:rPr>
          <w:rFonts w:ascii="Arial" w:hAnsi="Arial" w:cs="Arial"/>
          <w:sz w:val="24"/>
          <w:szCs w:val="24"/>
        </w:rPr>
      </w:pPr>
      <w:r w:rsidRPr="00CC2C41">
        <w:rPr>
          <w:rFonts w:ascii="Arial" w:hAnsi="Arial" w:cs="Arial"/>
          <w:sz w:val="24"/>
          <w:szCs w:val="24"/>
        </w:rPr>
        <w:t>Rezygnacja z udziału w projekcie możliwa jest tylko w uzasadnionych przypadkach i następuje</w:t>
      </w:r>
      <w:r w:rsidR="001621B3" w:rsidRPr="00CC2C41">
        <w:rPr>
          <w:rFonts w:ascii="Arial" w:hAnsi="Arial" w:cs="Arial"/>
          <w:sz w:val="24"/>
          <w:szCs w:val="24"/>
        </w:rPr>
        <w:t xml:space="preserve"> </w:t>
      </w:r>
      <w:r w:rsidRPr="00CC2C41">
        <w:rPr>
          <w:rFonts w:ascii="Arial" w:hAnsi="Arial" w:cs="Arial"/>
          <w:sz w:val="24"/>
          <w:szCs w:val="24"/>
        </w:rPr>
        <w:t>poprzez złożenie oświadczenia dostarczonego Realizatorowi projektu.</w:t>
      </w:r>
    </w:p>
    <w:p w14:paraId="589357E0" w14:textId="77777777" w:rsidR="00E331DE" w:rsidRDefault="004B12C0" w:rsidP="00CC2C41">
      <w:pPr>
        <w:pStyle w:val="Akapitzlist"/>
        <w:numPr>
          <w:ilvl w:val="0"/>
          <w:numId w:val="15"/>
        </w:numPr>
        <w:spacing w:line="360" w:lineRule="auto"/>
        <w:ind w:left="426"/>
        <w:jc w:val="both"/>
        <w:rPr>
          <w:rFonts w:ascii="Arial" w:hAnsi="Arial" w:cs="Arial"/>
          <w:sz w:val="24"/>
          <w:szCs w:val="24"/>
        </w:rPr>
      </w:pPr>
      <w:r w:rsidRPr="00CC2C41">
        <w:rPr>
          <w:rFonts w:ascii="Arial" w:hAnsi="Arial" w:cs="Arial"/>
          <w:sz w:val="24"/>
          <w:szCs w:val="24"/>
        </w:rPr>
        <w:t>Uzasadnione przypadki, o których mowa w ust. 1 mogą wynikać z przyczyn natury zdrowotnej lub</w:t>
      </w:r>
      <w:r w:rsidR="001621B3" w:rsidRPr="00CC2C41">
        <w:rPr>
          <w:rFonts w:ascii="Arial" w:hAnsi="Arial" w:cs="Arial"/>
          <w:sz w:val="24"/>
          <w:szCs w:val="24"/>
        </w:rPr>
        <w:t xml:space="preserve"> </w:t>
      </w:r>
      <w:r w:rsidRPr="00CC2C41">
        <w:rPr>
          <w:rFonts w:ascii="Arial" w:hAnsi="Arial" w:cs="Arial"/>
          <w:sz w:val="24"/>
          <w:szCs w:val="24"/>
        </w:rPr>
        <w:t>działania siły wyższej.</w:t>
      </w:r>
    </w:p>
    <w:p w14:paraId="058ABEFC" w14:textId="77777777" w:rsidR="00E331DE" w:rsidRDefault="004B12C0" w:rsidP="00CC2C41">
      <w:pPr>
        <w:pStyle w:val="Akapitzlist"/>
        <w:numPr>
          <w:ilvl w:val="0"/>
          <w:numId w:val="15"/>
        </w:numPr>
        <w:spacing w:line="360" w:lineRule="auto"/>
        <w:ind w:left="426"/>
        <w:jc w:val="both"/>
        <w:rPr>
          <w:rFonts w:ascii="Arial" w:hAnsi="Arial" w:cs="Arial"/>
          <w:sz w:val="24"/>
          <w:szCs w:val="24"/>
        </w:rPr>
      </w:pPr>
      <w:r w:rsidRPr="00CC2C41">
        <w:rPr>
          <w:rFonts w:ascii="Arial" w:hAnsi="Arial" w:cs="Arial"/>
          <w:sz w:val="24"/>
          <w:szCs w:val="24"/>
        </w:rPr>
        <w:t xml:space="preserve">Realizator projektu zastrzega sobie prawo do skreślenia Uczestnika/Uczestniczki </w:t>
      </w:r>
      <w:r w:rsidR="001621B3" w:rsidRPr="00CC2C41">
        <w:rPr>
          <w:rFonts w:ascii="Arial" w:hAnsi="Arial" w:cs="Arial"/>
          <w:sz w:val="24"/>
          <w:szCs w:val="24"/>
        </w:rPr>
        <w:br/>
      </w:r>
      <w:r w:rsidRPr="00CC2C41">
        <w:rPr>
          <w:rFonts w:ascii="Arial" w:hAnsi="Arial" w:cs="Arial"/>
          <w:sz w:val="24"/>
          <w:szCs w:val="24"/>
        </w:rPr>
        <w:t>z listy uczestników</w:t>
      </w:r>
      <w:r w:rsidR="001621B3" w:rsidRPr="00CC2C41">
        <w:rPr>
          <w:rFonts w:ascii="Arial" w:hAnsi="Arial" w:cs="Arial"/>
          <w:sz w:val="24"/>
          <w:szCs w:val="24"/>
        </w:rPr>
        <w:t xml:space="preserve"> </w:t>
      </w:r>
      <w:r w:rsidRPr="00CC2C41">
        <w:rPr>
          <w:rFonts w:ascii="Arial" w:hAnsi="Arial" w:cs="Arial"/>
          <w:sz w:val="24"/>
          <w:szCs w:val="24"/>
        </w:rPr>
        <w:t>szkolenia w przypadku naruszenia przez niego niniejszego</w:t>
      </w:r>
      <w:r w:rsidR="001621B3" w:rsidRPr="00CC2C41">
        <w:rPr>
          <w:rFonts w:ascii="Arial" w:hAnsi="Arial" w:cs="Arial"/>
          <w:sz w:val="24"/>
          <w:szCs w:val="24"/>
        </w:rPr>
        <w:t xml:space="preserve"> </w:t>
      </w:r>
      <w:r w:rsidRPr="00CC2C41">
        <w:rPr>
          <w:rFonts w:ascii="Arial" w:hAnsi="Arial" w:cs="Arial"/>
          <w:sz w:val="24"/>
          <w:szCs w:val="24"/>
        </w:rPr>
        <w:t>Regulaminu oraz zasad współżycia</w:t>
      </w:r>
      <w:r w:rsidR="001621B3" w:rsidRPr="00CC2C41">
        <w:rPr>
          <w:rFonts w:ascii="Arial" w:hAnsi="Arial" w:cs="Arial"/>
          <w:sz w:val="24"/>
          <w:szCs w:val="24"/>
        </w:rPr>
        <w:t xml:space="preserve"> </w:t>
      </w:r>
      <w:r w:rsidRPr="00CC2C41">
        <w:rPr>
          <w:rFonts w:ascii="Arial" w:hAnsi="Arial" w:cs="Arial"/>
          <w:sz w:val="24"/>
          <w:szCs w:val="24"/>
        </w:rPr>
        <w:t>społecznego.</w:t>
      </w:r>
    </w:p>
    <w:p w14:paraId="35CE926F" w14:textId="77777777" w:rsidR="00E331DE" w:rsidRDefault="004B12C0" w:rsidP="00CC2C41">
      <w:pPr>
        <w:pStyle w:val="Akapitzlist"/>
        <w:numPr>
          <w:ilvl w:val="0"/>
          <w:numId w:val="15"/>
        </w:numPr>
        <w:spacing w:line="360" w:lineRule="auto"/>
        <w:ind w:left="426"/>
        <w:jc w:val="both"/>
        <w:rPr>
          <w:rFonts w:ascii="Arial" w:hAnsi="Arial" w:cs="Arial"/>
          <w:sz w:val="24"/>
          <w:szCs w:val="24"/>
        </w:rPr>
      </w:pPr>
      <w:r w:rsidRPr="00CC2C41">
        <w:rPr>
          <w:rFonts w:ascii="Arial" w:hAnsi="Arial" w:cs="Arial"/>
          <w:sz w:val="24"/>
          <w:szCs w:val="24"/>
        </w:rPr>
        <w:t>W przypadku rezygnacji lub skreślenia Uczestnika/Uczestniczki z listy osób zakwalifikowanych do</w:t>
      </w:r>
      <w:r w:rsidR="001621B3" w:rsidRPr="00CC2C41">
        <w:rPr>
          <w:rFonts w:ascii="Arial" w:hAnsi="Arial" w:cs="Arial"/>
          <w:sz w:val="24"/>
          <w:szCs w:val="24"/>
        </w:rPr>
        <w:t xml:space="preserve"> </w:t>
      </w:r>
      <w:r w:rsidRPr="00CC2C41">
        <w:rPr>
          <w:rFonts w:ascii="Arial" w:hAnsi="Arial" w:cs="Arial"/>
          <w:sz w:val="24"/>
          <w:szCs w:val="24"/>
        </w:rPr>
        <w:t>projektu, jego miejsce zajmie pierwsza osoba z listy rezerwowej zgodnie z zasadami zawartymi</w:t>
      </w:r>
      <w:r w:rsidR="001621B3" w:rsidRPr="00CC2C41">
        <w:rPr>
          <w:rFonts w:ascii="Arial" w:hAnsi="Arial" w:cs="Arial"/>
          <w:sz w:val="24"/>
          <w:szCs w:val="24"/>
        </w:rPr>
        <w:t xml:space="preserve"> </w:t>
      </w:r>
      <w:r w:rsidRPr="00CC2C41">
        <w:rPr>
          <w:rFonts w:ascii="Arial" w:hAnsi="Arial" w:cs="Arial"/>
          <w:sz w:val="24"/>
          <w:szCs w:val="24"/>
        </w:rPr>
        <w:t>w § 3, która akceptuje termin i miejsce szkolenia.</w:t>
      </w:r>
    </w:p>
    <w:p w14:paraId="4930BCCB" w14:textId="2803D351" w:rsidR="001621B3" w:rsidRPr="00CC2C41" w:rsidRDefault="004B12C0" w:rsidP="00CC2C41">
      <w:pPr>
        <w:pStyle w:val="Akapitzlist"/>
        <w:numPr>
          <w:ilvl w:val="0"/>
          <w:numId w:val="15"/>
        </w:numPr>
        <w:spacing w:line="360" w:lineRule="auto"/>
        <w:ind w:left="426"/>
        <w:jc w:val="both"/>
        <w:rPr>
          <w:rFonts w:ascii="Arial" w:hAnsi="Arial" w:cs="Arial"/>
          <w:sz w:val="24"/>
          <w:szCs w:val="24"/>
        </w:rPr>
      </w:pPr>
      <w:r w:rsidRPr="00CC2C41">
        <w:rPr>
          <w:rFonts w:ascii="Arial" w:hAnsi="Arial" w:cs="Arial"/>
          <w:sz w:val="24"/>
          <w:szCs w:val="24"/>
        </w:rPr>
        <w:t>Realizator projektu dopuszcza w przypadku rezygnacji Uczestnika/Uczestniczki po pierwszym</w:t>
      </w:r>
      <w:r w:rsidR="001621B3" w:rsidRPr="00CC2C41">
        <w:rPr>
          <w:rFonts w:ascii="Arial" w:hAnsi="Arial" w:cs="Arial"/>
          <w:sz w:val="24"/>
          <w:szCs w:val="24"/>
        </w:rPr>
        <w:t xml:space="preserve"> </w:t>
      </w:r>
      <w:r w:rsidRPr="00CC2C41">
        <w:rPr>
          <w:rFonts w:ascii="Arial" w:hAnsi="Arial" w:cs="Arial"/>
          <w:sz w:val="24"/>
          <w:szCs w:val="24"/>
        </w:rPr>
        <w:t>odbytym szkoleniu, przyjęcie na jego miejsce osoby wskazanej przez tego uczestnika/Uczestniczki</w:t>
      </w:r>
      <w:r w:rsidR="001621B3" w:rsidRPr="00CC2C41">
        <w:rPr>
          <w:rFonts w:ascii="Arial" w:hAnsi="Arial" w:cs="Arial"/>
          <w:sz w:val="24"/>
          <w:szCs w:val="24"/>
        </w:rPr>
        <w:t xml:space="preserve"> </w:t>
      </w:r>
      <w:r w:rsidRPr="00CC2C41">
        <w:rPr>
          <w:rFonts w:ascii="Arial" w:hAnsi="Arial" w:cs="Arial"/>
          <w:sz w:val="24"/>
          <w:szCs w:val="24"/>
        </w:rPr>
        <w:t>pod warunkiem zobowiązania się Uczestnika/Uczestniczki rezygnującego do przekazania nabytej</w:t>
      </w:r>
      <w:r w:rsidR="001621B3" w:rsidRPr="00CC2C41">
        <w:rPr>
          <w:rFonts w:ascii="Arial" w:hAnsi="Arial" w:cs="Arial"/>
          <w:sz w:val="24"/>
          <w:szCs w:val="24"/>
        </w:rPr>
        <w:t xml:space="preserve"> </w:t>
      </w:r>
      <w:r w:rsidRPr="00CC2C41">
        <w:rPr>
          <w:rFonts w:ascii="Arial" w:hAnsi="Arial" w:cs="Arial"/>
          <w:sz w:val="24"/>
          <w:szCs w:val="24"/>
        </w:rPr>
        <w:t>w projekcie wiedzy i materiałów dydaktycznych tej wskazanej osobie.</w:t>
      </w:r>
    </w:p>
    <w:p w14:paraId="1A5D0DDC" w14:textId="50D47527" w:rsidR="001621B3" w:rsidRDefault="004B12C0" w:rsidP="001621B3">
      <w:pPr>
        <w:spacing w:line="360" w:lineRule="auto"/>
        <w:jc w:val="center"/>
        <w:rPr>
          <w:rFonts w:ascii="Arial" w:hAnsi="Arial" w:cs="Arial"/>
          <w:b/>
          <w:bCs/>
          <w:sz w:val="24"/>
          <w:szCs w:val="24"/>
        </w:rPr>
      </w:pPr>
      <w:r w:rsidRPr="001621B3">
        <w:rPr>
          <w:rFonts w:ascii="Arial" w:hAnsi="Arial" w:cs="Arial"/>
          <w:b/>
          <w:bCs/>
          <w:sz w:val="24"/>
          <w:szCs w:val="24"/>
        </w:rPr>
        <w:t>§ 8</w:t>
      </w:r>
      <w:r w:rsidRPr="001621B3">
        <w:rPr>
          <w:rFonts w:ascii="Arial" w:hAnsi="Arial" w:cs="Arial"/>
          <w:b/>
          <w:bCs/>
          <w:sz w:val="24"/>
          <w:szCs w:val="24"/>
        </w:rPr>
        <w:br/>
        <w:t>Postanowienia końcowe</w:t>
      </w:r>
    </w:p>
    <w:p w14:paraId="3742DA8A" w14:textId="77777777" w:rsidR="00E331DE" w:rsidRDefault="004B12C0" w:rsidP="00E331DE">
      <w:pPr>
        <w:pStyle w:val="Akapitzlist"/>
        <w:numPr>
          <w:ilvl w:val="0"/>
          <w:numId w:val="16"/>
        </w:numPr>
        <w:spacing w:line="360" w:lineRule="auto"/>
        <w:ind w:left="426"/>
        <w:jc w:val="both"/>
        <w:rPr>
          <w:rFonts w:ascii="Arial" w:hAnsi="Arial" w:cs="Arial"/>
          <w:sz w:val="24"/>
          <w:szCs w:val="24"/>
        </w:rPr>
      </w:pPr>
      <w:r w:rsidRPr="00E331DE">
        <w:rPr>
          <w:rFonts w:ascii="Arial" w:hAnsi="Arial" w:cs="Arial"/>
          <w:sz w:val="24"/>
          <w:szCs w:val="24"/>
        </w:rPr>
        <w:t>Realizator projektu zastrzega sobie możliwość dokonywania zmian w w/w regulaminie. Wszelkie</w:t>
      </w:r>
      <w:r w:rsidR="001621B3" w:rsidRPr="00E331DE">
        <w:rPr>
          <w:rFonts w:ascii="Arial" w:hAnsi="Arial" w:cs="Arial"/>
          <w:sz w:val="24"/>
          <w:szCs w:val="24"/>
        </w:rPr>
        <w:t xml:space="preserve"> </w:t>
      </w:r>
      <w:r w:rsidRPr="00E331DE">
        <w:rPr>
          <w:rFonts w:ascii="Arial" w:hAnsi="Arial" w:cs="Arial"/>
          <w:sz w:val="24"/>
          <w:szCs w:val="24"/>
        </w:rPr>
        <w:t>zmiany niniejszego regulaminu wymagają formy pisemnej pod rygorem nieważności.</w:t>
      </w:r>
    </w:p>
    <w:p w14:paraId="115C1244" w14:textId="77815265" w:rsidR="004B12C0" w:rsidRPr="00E331DE" w:rsidRDefault="004B12C0" w:rsidP="00E331DE">
      <w:pPr>
        <w:pStyle w:val="Akapitzlist"/>
        <w:numPr>
          <w:ilvl w:val="0"/>
          <w:numId w:val="16"/>
        </w:numPr>
        <w:spacing w:line="360" w:lineRule="auto"/>
        <w:ind w:left="426"/>
        <w:jc w:val="both"/>
        <w:rPr>
          <w:rFonts w:ascii="Arial" w:hAnsi="Arial" w:cs="Arial"/>
          <w:sz w:val="24"/>
          <w:szCs w:val="24"/>
        </w:rPr>
      </w:pPr>
      <w:r w:rsidRPr="00E331DE">
        <w:rPr>
          <w:rFonts w:ascii="Arial" w:hAnsi="Arial" w:cs="Arial"/>
          <w:sz w:val="24"/>
          <w:szCs w:val="24"/>
        </w:rPr>
        <w:t>Regulamin wchodzi w życie z dniem 1 grudnia 2020 r.</w:t>
      </w:r>
    </w:p>
    <w:p w14:paraId="0F0DD43E" w14:textId="77777777" w:rsidR="004B12C0" w:rsidRPr="004B12C0" w:rsidRDefault="004B12C0" w:rsidP="001621B3">
      <w:pPr>
        <w:spacing w:line="360" w:lineRule="auto"/>
        <w:jc w:val="both"/>
        <w:rPr>
          <w:b/>
          <w:bCs/>
          <w:sz w:val="24"/>
          <w:szCs w:val="24"/>
        </w:rPr>
      </w:pPr>
    </w:p>
    <w:sectPr w:rsidR="004B12C0" w:rsidRPr="004B12C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6609D" w14:textId="77777777" w:rsidR="004469FE" w:rsidRDefault="004469FE" w:rsidP="004B12C0">
      <w:pPr>
        <w:spacing w:after="0" w:line="240" w:lineRule="auto"/>
      </w:pPr>
      <w:r>
        <w:separator/>
      </w:r>
    </w:p>
  </w:endnote>
  <w:endnote w:type="continuationSeparator" w:id="0">
    <w:p w14:paraId="634A6B1F" w14:textId="77777777" w:rsidR="004469FE" w:rsidRDefault="004469FE" w:rsidP="004B1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9DD77" w14:textId="77777777" w:rsidR="004469FE" w:rsidRDefault="004469FE" w:rsidP="004B12C0">
      <w:pPr>
        <w:spacing w:after="0" w:line="240" w:lineRule="auto"/>
      </w:pPr>
      <w:r>
        <w:separator/>
      </w:r>
    </w:p>
  </w:footnote>
  <w:footnote w:type="continuationSeparator" w:id="0">
    <w:p w14:paraId="5BD9315D" w14:textId="77777777" w:rsidR="004469FE" w:rsidRDefault="004469FE" w:rsidP="004B1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C861D" w14:textId="7FBEA4CA" w:rsidR="004B12C0" w:rsidRPr="004B12C0" w:rsidRDefault="004B12C0" w:rsidP="004B12C0">
    <w:pPr>
      <w:pStyle w:val="Nagwek"/>
    </w:pPr>
    <w:r w:rsidRPr="001A0743">
      <w:rPr>
        <w:noProof/>
        <w:lang w:eastAsia="pl-PL"/>
      </w:rPr>
      <w:drawing>
        <wp:inline distT="0" distB="0" distL="0" distR="0" wp14:anchorId="4FC4E4C0" wp14:editId="1CD7FEE9">
          <wp:extent cx="5760720" cy="731548"/>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315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3F79"/>
    <w:multiLevelType w:val="hybridMultilevel"/>
    <w:tmpl w:val="745097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C053D2"/>
    <w:multiLevelType w:val="hybridMultilevel"/>
    <w:tmpl w:val="E2DE200E"/>
    <w:lvl w:ilvl="0" w:tplc="A300A546">
      <w:start w:val="1"/>
      <w:numFmt w:val="lowerLetter"/>
      <w:lvlText w:val="%1)"/>
      <w:lvlJc w:val="left"/>
      <w:pPr>
        <w:ind w:left="786"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B25D8"/>
    <w:multiLevelType w:val="hybridMultilevel"/>
    <w:tmpl w:val="3E4A3004"/>
    <w:lvl w:ilvl="0" w:tplc="EBB889CE">
      <w:start w:val="1"/>
      <w:numFmt w:val="bullet"/>
      <w:lvlText w:val=""/>
      <w:lvlJc w:val="left"/>
      <w:pPr>
        <w:ind w:left="720" w:hanging="360"/>
      </w:pPr>
      <w:rPr>
        <w:rFonts w:ascii="Symbol" w:hAnsi="Symbol" w:cs="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6461A5"/>
    <w:multiLevelType w:val="hybridMultilevel"/>
    <w:tmpl w:val="332202DC"/>
    <w:lvl w:ilvl="0" w:tplc="67C42EF8">
      <w:start w:val="1"/>
      <w:numFmt w:val="decimal"/>
      <w:lvlText w:val="%1."/>
      <w:lvlJc w:val="left"/>
      <w:pPr>
        <w:ind w:left="768" w:hanging="4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D77D03"/>
    <w:multiLevelType w:val="hybridMultilevel"/>
    <w:tmpl w:val="3C505556"/>
    <w:lvl w:ilvl="0" w:tplc="36C0CE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6B1FF4"/>
    <w:multiLevelType w:val="hybridMultilevel"/>
    <w:tmpl w:val="09BA7048"/>
    <w:lvl w:ilvl="0" w:tplc="010EE14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EB106D"/>
    <w:multiLevelType w:val="hybridMultilevel"/>
    <w:tmpl w:val="904C4BEE"/>
    <w:lvl w:ilvl="0" w:tplc="EBB889CE">
      <w:start w:val="1"/>
      <w:numFmt w:val="bullet"/>
      <w:lvlText w:val=""/>
      <w:lvlJc w:val="left"/>
      <w:pPr>
        <w:ind w:left="1080"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2B82DF3"/>
    <w:multiLevelType w:val="hybridMultilevel"/>
    <w:tmpl w:val="F2F8C670"/>
    <w:lvl w:ilvl="0" w:tplc="4B00A5E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5E238E"/>
    <w:multiLevelType w:val="hybridMultilevel"/>
    <w:tmpl w:val="D1E61B4E"/>
    <w:lvl w:ilvl="0" w:tplc="5F5019A2">
      <w:start w:val="1"/>
      <w:numFmt w:val="lowerLetter"/>
      <w:lvlText w:val="%1)"/>
      <w:lvlJc w:val="left"/>
      <w:pPr>
        <w:ind w:left="786" w:hanging="360"/>
      </w:pPr>
      <w:rPr>
        <w:rFonts w:eastAsia="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31C1723A"/>
    <w:multiLevelType w:val="hybridMultilevel"/>
    <w:tmpl w:val="DECCB352"/>
    <w:lvl w:ilvl="0" w:tplc="FD7C49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8A440D"/>
    <w:multiLevelType w:val="hybridMultilevel"/>
    <w:tmpl w:val="BE622A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AD6770"/>
    <w:multiLevelType w:val="hybridMultilevel"/>
    <w:tmpl w:val="659203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C711B4F"/>
    <w:multiLevelType w:val="hybridMultilevel"/>
    <w:tmpl w:val="F73C7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FC76928"/>
    <w:multiLevelType w:val="hybridMultilevel"/>
    <w:tmpl w:val="F0FEF47C"/>
    <w:lvl w:ilvl="0" w:tplc="04150017">
      <w:start w:val="1"/>
      <w:numFmt w:val="lowerLetter"/>
      <w:lvlText w:val="%1)"/>
      <w:lvlJc w:val="left"/>
      <w:pPr>
        <w:ind w:left="1146" w:hanging="360"/>
      </w:pPr>
    </w:lvl>
    <w:lvl w:ilvl="1" w:tplc="F026904E">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78E65630"/>
    <w:multiLevelType w:val="hybridMultilevel"/>
    <w:tmpl w:val="F1504B82"/>
    <w:lvl w:ilvl="0" w:tplc="A300A546">
      <w:start w:val="1"/>
      <w:numFmt w:val="lowerLetter"/>
      <w:lvlText w:val="%1)"/>
      <w:lvlJc w:val="left"/>
      <w:pPr>
        <w:ind w:left="786" w:hanging="360"/>
      </w:pPr>
      <w:rPr>
        <w:rFonts w:eastAsia="Times New Roman" w:hint="default"/>
      </w:rPr>
    </w:lvl>
    <w:lvl w:ilvl="1" w:tplc="390E5A76">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7E80469F"/>
    <w:multiLevelType w:val="hybridMultilevel"/>
    <w:tmpl w:val="012C2EB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06390562">
    <w:abstractNumId w:val="11"/>
  </w:num>
  <w:num w:numId="2" w16cid:durableId="658928939">
    <w:abstractNumId w:val="3"/>
  </w:num>
  <w:num w:numId="3" w16cid:durableId="78018407">
    <w:abstractNumId w:val="5"/>
  </w:num>
  <w:num w:numId="4" w16cid:durableId="42025645">
    <w:abstractNumId w:val="2"/>
  </w:num>
  <w:num w:numId="5" w16cid:durableId="500508214">
    <w:abstractNumId w:val="6"/>
  </w:num>
  <w:num w:numId="6" w16cid:durableId="1826050320">
    <w:abstractNumId w:val="7"/>
  </w:num>
  <w:num w:numId="7" w16cid:durableId="672419948">
    <w:abstractNumId w:val="15"/>
  </w:num>
  <w:num w:numId="8" w16cid:durableId="682778397">
    <w:abstractNumId w:val="8"/>
  </w:num>
  <w:num w:numId="9" w16cid:durableId="289014959">
    <w:abstractNumId w:val="14"/>
  </w:num>
  <w:num w:numId="10" w16cid:durableId="2145387793">
    <w:abstractNumId w:val="1"/>
  </w:num>
  <w:num w:numId="11" w16cid:durableId="954365167">
    <w:abstractNumId w:val="10"/>
  </w:num>
  <w:num w:numId="12" w16cid:durableId="2039087542">
    <w:abstractNumId w:val="12"/>
  </w:num>
  <w:num w:numId="13" w16cid:durableId="565148929">
    <w:abstractNumId w:val="13"/>
  </w:num>
  <w:num w:numId="14" w16cid:durableId="895817712">
    <w:abstractNumId w:val="0"/>
  </w:num>
  <w:num w:numId="15" w16cid:durableId="865867270">
    <w:abstractNumId w:val="4"/>
  </w:num>
  <w:num w:numId="16" w16cid:durableId="5443690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DF5"/>
    <w:rsid w:val="001621B3"/>
    <w:rsid w:val="002268ED"/>
    <w:rsid w:val="002551D3"/>
    <w:rsid w:val="004469FE"/>
    <w:rsid w:val="004B12C0"/>
    <w:rsid w:val="00503BDD"/>
    <w:rsid w:val="00753C9A"/>
    <w:rsid w:val="00784D6C"/>
    <w:rsid w:val="00A3193B"/>
    <w:rsid w:val="00AE5169"/>
    <w:rsid w:val="00CC2C41"/>
    <w:rsid w:val="00E331DE"/>
    <w:rsid w:val="00E72DF5"/>
    <w:rsid w:val="00E817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1A839"/>
  <w15:chartTrackingRefBased/>
  <w15:docId w15:val="{763B5BAD-A8E8-4E1E-993F-BBC07A66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4">
    <w:name w:val="heading 4"/>
    <w:basedOn w:val="Normalny"/>
    <w:link w:val="Nagwek4Znak"/>
    <w:uiPriority w:val="9"/>
    <w:qFormat/>
    <w:rsid w:val="004B12C0"/>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B12C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2C0"/>
  </w:style>
  <w:style w:type="paragraph" w:styleId="Stopka">
    <w:name w:val="footer"/>
    <w:basedOn w:val="Normalny"/>
    <w:link w:val="StopkaZnak"/>
    <w:uiPriority w:val="99"/>
    <w:unhideWhenUsed/>
    <w:rsid w:val="004B12C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2C0"/>
  </w:style>
  <w:style w:type="character" w:customStyle="1" w:styleId="Nagwek4Znak">
    <w:name w:val="Nagłówek 4 Znak"/>
    <w:basedOn w:val="Domylnaczcionkaakapitu"/>
    <w:link w:val="Nagwek4"/>
    <w:uiPriority w:val="9"/>
    <w:rsid w:val="004B12C0"/>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753C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301556">
      <w:bodyDiv w:val="1"/>
      <w:marLeft w:val="0"/>
      <w:marRight w:val="0"/>
      <w:marTop w:val="0"/>
      <w:marBottom w:val="0"/>
      <w:divBdr>
        <w:top w:val="none" w:sz="0" w:space="0" w:color="auto"/>
        <w:left w:val="none" w:sz="0" w:space="0" w:color="auto"/>
        <w:bottom w:val="none" w:sz="0" w:space="0" w:color="auto"/>
        <w:right w:val="none" w:sz="0" w:space="0" w:color="auto"/>
      </w:divBdr>
    </w:div>
    <w:div w:id="124048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1376</Words>
  <Characters>8257</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Jędruszczak Mirosław</dc:creator>
  <cp:keywords/>
  <dc:description/>
  <cp:lastModifiedBy>Jędruszczak Mirosław</cp:lastModifiedBy>
  <cp:revision>5</cp:revision>
  <dcterms:created xsi:type="dcterms:W3CDTF">2023-02-08T21:15:00Z</dcterms:created>
  <dcterms:modified xsi:type="dcterms:W3CDTF">2023-02-08T21:29:00Z</dcterms:modified>
</cp:coreProperties>
</file>